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C05" w:rsidRPr="00484B3B" w:rsidRDefault="00F47C05" w:rsidP="00F47C05">
      <w:pPr>
        <w:rPr>
          <w:rFonts w:asciiTheme="majorBidi" w:hAnsiTheme="majorBidi" w:cstheme="majorBidi"/>
          <w:sz w:val="24"/>
          <w:szCs w:val="24"/>
          <w:lang w:val="uk-UA"/>
        </w:rPr>
      </w:pPr>
      <w:r w:rsidRPr="00484B3B">
        <w:rPr>
          <w:rFonts w:asciiTheme="majorBidi" w:hAnsiTheme="majorBidi" w:cstheme="majorBidi"/>
          <w:sz w:val="24"/>
          <w:szCs w:val="24"/>
          <w:lang w:val="uk-UA"/>
        </w:rPr>
        <w:drawing>
          <wp:inline distT="0" distB="0" distL="0" distR="0" wp14:anchorId="3EB36403" wp14:editId="03109552">
            <wp:extent cx="2987040" cy="5334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87040" cy="533400"/>
                    </a:xfrm>
                    <a:prstGeom prst="rect">
                      <a:avLst/>
                    </a:prstGeom>
                  </pic:spPr>
                </pic:pic>
              </a:graphicData>
            </a:graphic>
          </wp:inline>
        </w:drawing>
      </w:r>
    </w:p>
    <w:p w:rsidR="0099562F" w:rsidRPr="00484B3B" w:rsidRDefault="0099562F" w:rsidP="00F47C05">
      <w:pPr>
        <w:rPr>
          <w:rFonts w:asciiTheme="majorBidi" w:hAnsiTheme="majorBidi" w:cstheme="majorBidi"/>
          <w:sz w:val="24"/>
          <w:szCs w:val="24"/>
          <w:lang w:val="uk-UA"/>
        </w:rPr>
      </w:pPr>
    </w:p>
    <w:p w:rsidR="0099562F" w:rsidRPr="00484B3B" w:rsidRDefault="0099562F" w:rsidP="00F47C05">
      <w:pPr>
        <w:spacing w:after="0" w:line="240" w:lineRule="auto"/>
        <w:jc w:val="center"/>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Газонокосарка-робот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Blade</w:t>
      </w:r>
      <w:proofErr w:type="spellEnd"/>
    </w:p>
    <w:p w:rsidR="0099562F" w:rsidRPr="00484B3B" w:rsidRDefault="0099562F" w:rsidP="00F47C05">
      <w:pPr>
        <w:spacing w:after="0" w:line="240" w:lineRule="auto"/>
        <w:jc w:val="center"/>
        <w:rPr>
          <w:rFonts w:asciiTheme="majorBidi" w:hAnsiTheme="majorBidi" w:cstheme="majorBidi"/>
          <w:sz w:val="24"/>
          <w:szCs w:val="24"/>
          <w:lang w:val="uk-UA"/>
        </w:rPr>
      </w:pPr>
    </w:p>
    <w:p w:rsidR="00F47C05" w:rsidRPr="00484B3B" w:rsidRDefault="00F47C05" w:rsidP="00F47C05">
      <w:pPr>
        <w:spacing w:after="0" w:line="240" w:lineRule="auto"/>
        <w:jc w:val="center"/>
        <w:rPr>
          <w:rFonts w:asciiTheme="majorBidi" w:hAnsiTheme="majorBidi" w:cstheme="majorBidi"/>
          <w:sz w:val="24"/>
          <w:szCs w:val="24"/>
          <w:lang w:val="uk-UA"/>
        </w:rPr>
      </w:pPr>
      <w:r w:rsidRPr="00484B3B">
        <w:rPr>
          <w:rFonts w:asciiTheme="majorBidi" w:hAnsiTheme="majorBidi" w:cstheme="majorBidi"/>
          <w:sz w:val="24"/>
          <w:szCs w:val="24"/>
          <w:lang w:val="uk-UA"/>
        </w:rPr>
        <w:t>Посібник користу</w:t>
      </w:r>
      <w:bookmarkStart w:id="0" w:name="_GoBack"/>
      <w:bookmarkEnd w:id="0"/>
      <w:r w:rsidRPr="00484B3B">
        <w:rPr>
          <w:rFonts w:asciiTheme="majorBidi" w:hAnsiTheme="majorBidi" w:cstheme="majorBidi"/>
          <w:sz w:val="24"/>
          <w:szCs w:val="24"/>
          <w:lang w:val="uk-UA"/>
        </w:rPr>
        <w:t>вача</w:t>
      </w:r>
    </w:p>
    <w:p w:rsidR="00F47C05" w:rsidRPr="00484B3B" w:rsidRDefault="00F47C05" w:rsidP="0099562F">
      <w:pPr>
        <w:spacing w:after="0" w:line="240" w:lineRule="auto"/>
        <w:jc w:val="center"/>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V</w:t>
      </w:r>
      <w:r w:rsidR="0099562F"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.0</w:t>
      </w:r>
      <w:proofErr w:type="spellEnd"/>
    </w:p>
    <w:p w:rsidR="00F47C05" w:rsidRPr="00484B3B" w:rsidRDefault="00F47C05" w:rsidP="00F47C05">
      <w:pPr>
        <w:jc w:val="center"/>
        <w:rPr>
          <w:rFonts w:asciiTheme="majorBidi" w:hAnsiTheme="majorBidi" w:cstheme="majorBidi"/>
          <w:sz w:val="24"/>
          <w:szCs w:val="24"/>
          <w:lang w:val="uk-UA"/>
        </w:rPr>
      </w:pPr>
    </w:p>
    <w:p w:rsidR="00F47C05" w:rsidRPr="00484B3B" w:rsidRDefault="00F47C05" w:rsidP="00F47C05">
      <w:pPr>
        <w:jc w:val="center"/>
        <w:rPr>
          <w:rFonts w:asciiTheme="majorBidi" w:hAnsiTheme="majorBidi" w:cstheme="majorBidi"/>
          <w:sz w:val="24"/>
          <w:szCs w:val="24"/>
          <w:lang w:val="uk-UA"/>
        </w:rPr>
      </w:pPr>
      <w:r w:rsidRPr="00484B3B">
        <w:rPr>
          <w:rFonts w:asciiTheme="majorBidi" w:hAnsiTheme="majorBidi" w:cstheme="majorBidi"/>
          <w:sz w:val="24"/>
          <w:szCs w:val="24"/>
          <w:lang w:val="uk-UA"/>
        </w:rPr>
        <w:drawing>
          <wp:inline distT="0" distB="0" distL="0" distR="0" wp14:anchorId="2E3D102E" wp14:editId="77A280B0">
            <wp:extent cx="5940425" cy="3314474"/>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314474"/>
                    </a:xfrm>
                    <a:prstGeom prst="rect">
                      <a:avLst/>
                    </a:prstGeom>
                  </pic:spPr>
                </pic:pic>
              </a:graphicData>
            </a:graphic>
          </wp:inline>
        </w:drawing>
      </w:r>
    </w:p>
    <w:p w:rsidR="00F47C05" w:rsidRPr="00484B3B" w:rsidRDefault="00F47C05" w:rsidP="00F47C05">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F47C05" w:rsidRPr="00484B3B" w:rsidRDefault="00F47C05" w:rsidP="00F47C05">
      <w:pPr>
        <w:pStyle w:val="20"/>
        <w:keepNext/>
        <w:keepLines/>
        <w:shd w:val="clear" w:color="auto" w:fill="auto"/>
        <w:rPr>
          <w:rFonts w:asciiTheme="majorBidi" w:hAnsiTheme="majorBidi" w:cstheme="majorBidi"/>
          <w:sz w:val="24"/>
          <w:szCs w:val="24"/>
          <w:lang w:val="uk-UA"/>
        </w:rPr>
      </w:pPr>
      <w:bookmarkStart w:id="1" w:name="_Toc112342685"/>
      <w:r w:rsidRPr="00484B3B">
        <w:rPr>
          <w:rFonts w:asciiTheme="majorBidi" w:hAnsiTheme="majorBidi" w:cstheme="majorBidi"/>
          <w:sz w:val="24"/>
          <w:szCs w:val="24"/>
          <w:lang w:val="uk-UA"/>
        </w:rPr>
        <w:lastRenderedPageBreak/>
        <w:t>ЗАЯВА ПРО ОБМЕЖЕННЯ ВІДПОВІДАЛЬНОСТІ</w:t>
      </w:r>
      <w:bookmarkEnd w:id="1"/>
    </w:p>
    <w:p w:rsidR="00F47C05" w:rsidRPr="00484B3B" w:rsidRDefault="00F47C05" w:rsidP="00F47C05">
      <w:pPr>
        <w:pStyle w:val="1"/>
        <w:shd w:val="clear" w:color="auto" w:fill="auto"/>
        <w:spacing w:line="240" w:lineRule="auto"/>
        <w:rPr>
          <w:rFonts w:asciiTheme="majorBidi" w:hAnsiTheme="majorBidi" w:cstheme="majorBidi"/>
          <w:sz w:val="24"/>
          <w:szCs w:val="24"/>
          <w:lang w:val="uk-UA"/>
        </w:rPr>
      </w:pPr>
    </w:p>
    <w:p w:rsidR="00F47C05" w:rsidRPr="00484B3B" w:rsidRDefault="00F47C05" w:rsidP="00F47C05">
      <w:pPr>
        <w:pStyle w:val="1"/>
        <w:spacing w:line="240" w:lineRule="auto"/>
        <w:rPr>
          <w:rFonts w:asciiTheme="majorBidi" w:hAnsiTheme="majorBidi" w:cstheme="majorBidi"/>
          <w:sz w:val="24"/>
          <w:szCs w:val="24"/>
          <w:lang w:val="uk-UA"/>
        </w:rPr>
      </w:pPr>
    </w:p>
    <w:p w:rsidR="0099562F" w:rsidRPr="00484B3B" w:rsidRDefault="0099562F" w:rsidP="00F47C05">
      <w:pPr>
        <w:spacing w:after="0" w:line="240" w:lineRule="auto"/>
        <w:ind w:firstLine="567"/>
        <w:rPr>
          <w:rFonts w:asciiTheme="majorBidi" w:eastAsia="Arial" w:hAnsiTheme="majorBidi" w:cstheme="majorBidi"/>
          <w:color w:val="040001"/>
          <w:sz w:val="24"/>
          <w:szCs w:val="24"/>
          <w:lang w:val="uk-UA"/>
        </w:rPr>
      </w:pPr>
      <w:r w:rsidRPr="00484B3B">
        <w:rPr>
          <w:rFonts w:asciiTheme="majorBidi" w:eastAsia="Arial" w:hAnsiTheme="majorBidi" w:cstheme="majorBidi"/>
          <w:color w:val="040001"/>
          <w:sz w:val="24"/>
          <w:szCs w:val="24"/>
          <w:lang w:val="uk-UA"/>
        </w:rPr>
        <w:t xml:space="preserve">Дякуємо за придбання газонокосарки-робота </w:t>
      </w:r>
      <w:proofErr w:type="spellStart"/>
      <w:r w:rsidRPr="00484B3B">
        <w:rPr>
          <w:rFonts w:asciiTheme="majorBidi" w:eastAsia="Arial" w:hAnsiTheme="majorBidi" w:cstheme="majorBidi"/>
          <w:color w:val="040001"/>
          <w:sz w:val="24"/>
          <w:szCs w:val="24"/>
          <w:lang w:val="uk-UA"/>
        </w:rPr>
        <w:t>EcoFlow</w:t>
      </w:r>
      <w:proofErr w:type="spellEnd"/>
      <w:r w:rsidRPr="00484B3B">
        <w:rPr>
          <w:rFonts w:asciiTheme="majorBidi" w:eastAsia="Arial" w:hAnsiTheme="majorBidi" w:cstheme="majorBidi"/>
          <w:color w:val="040001"/>
          <w:sz w:val="24"/>
          <w:szCs w:val="24"/>
          <w:lang w:val="uk-UA"/>
        </w:rPr>
        <w:t xml:space="preserve"> </w:t>
      </w:r>
      <w:proofErr w:type="spellStart"/>
      <w:r w:rsidRPr="00484B3B">
        <w:rPr>
          <w:rFonts w:asciiTheme="majorBidi" w:eastAsia="Arial" w:hAnsiTheme="majorBidi" w:cstheme="majorBidi"/>
          <w:color w:val="040001"/>
          <w:sz w:val="24"/>
          <w:szCs w:val="24"/>
          <w:lang w:val="uk-UA"/>
        </w:rPr>
        <w:t>Blade</w:t>
      </w:r>
      <w:proofErr w:type="spellEnd"/>
      <w:r w:rsidRPr="00484B3B">
        <w:rPr>
          <w:rFonts w:asciiTheme="majorBidi" w:eastAsia="Arial" w:hAnsiTheme="majorBidi" w:cstheme="majorBidi"/>
          <w:color w:val="040001"/>
          <w:sz w:val="24"/>
          <w:szCs w:val="24"/>
          <w:lang w:val="uk-UA"/>
        </w:rPr>
        <w:t xml:space="preserve"> (далі - "газонокосарка"). Це </w:t>
      </w:r>
      <w:proofErr w:type="spellStart"/>
      <w:r w:rsidRPr="00484B3B">
        <w:rPr>
          <w:rFonts w:asciiTheme="majorBidi" w:eastAsia="Arial" w:hAnsiTheme="majorBidi" w:cstheme="majorBidi"/>
          <w:color w:val="040001"/>
          <w:sz w:val="24"/>
          <w:szCs w:val="24"/>
          <w:lang w:val="uk-UA"/>
        </w:rPr>
        <w:t>роботизована</w:t>
      </w:r>
      <w:proofErr w:type="spellEnd"/>
      <w:r w:rsidRPr="00484B3B">
        <w:rPr>
          <w:rFonts w:asciiTheme="majorBidi" w:eastAsia="Arial" w:hAnsiTheme="majorBidi" w:cstheme="majorBidi"/>
          <w:color w:val="040001"/>
          <w:sz w:val="24"/>
          <w:szCs w:val="24"/>
          <w:lang w:val="uk-UA"/>
        </w:rPr>
        <w:t xml:space="preserve"> газонокосарка, що живиться від акумулятора. Будь-яке інше використання, чітко не описане в цьому посібнику користувача, може призвести до пошкодження автоматичної газонокосарки і може спричинити серйозні наслідки або небезпеку для користувача.</w:t>
      </w:r>
    </w:p>
    <w:p w:rsidR="00F47C05" w:rsidRPr="00484B3B" w:rsidRDefault="0099562F" w:rsidP="00F47C05">
      <w:pPr>
        <w:spacing w:after="0" w:line="240" w:lineRule="auto"/>
        <w:ind w:firstLine="567"/>
        <w:rPr>
          <w:rFonts w:asciiTheme="majorBidi" w:eastAsia="Arial" w:hAnsiTheme="majorBidi" w:cstheme="majorBidi"/>
          <w:color w:val="040001"/>
          <w:sz w:val="24"/>
          <w:szCs w:val="24"/>
          <w:lang w:val="uk-UA"/>
        </w:rPr>
      </w:pPr>
      <w:r w:rsidRPr="00484B3B">
        <w:rPr>
          <w:rFonts w:asciiTheme="majorBidi" w:eastAsia="Arial" w:hAnsiTheme="majorBidi" w:cstheme="majorBidi"/>
          <w:color w:val="040001"/>
          <w:sz w:val="24"/>
          <w:szCs w:val="24"/>
          <w:lang w:val="uk-UA"/>
        </w:rPr>
        <w:t>Для того, щоб правильно використовувати виріб, будь ласка, уважно прочитайте посібник користувача перед використанням виробу. Ви можете зменшити ризики, дотримуючись інструкцій і попереджень, наведених у цьому посібнику, але повністю усунути їх неможливо. Завжди носіть довгі штани та робоче взуття для власного захисту</w:t>
      </w:r>
      <w:r w:rsidR="00F47C05" w:rsidRPr="00484B3B">
        <w:rPr>
          <w:rFonts w:asciiTheme="majorBidi" w:eastAsia="Arial" w:hAnsiTheme="majorBidi" w:cstheme="majorBidi"/>
          <w:color w:val="040001"/>
          <w:sz w:val="24"/>
          <w:szCs w:val="24"/>
          <w:lang w:val="uk-UA"/>
        </w:rPr>
        <w:t xml:space="preserve">. Після прочитання цього посібника збережіть його для подальшого використання. Неналежне використання цього виробу може призвести до отримання серйозних травм вами або іншими людьми, зокрема до пошкодження виробу та матеріальних збитків. Використання вами цього виробу означає, що ви згодні з усіма умовами цього документа і розумієте його зміст. Користувач несе відповідальність за свої дії та наслідки цих дій. Компанія </w:t>
      </w:r>
      <w:proofErr w:type="spellStart"/>
      <w:r w:rsidR="00F47C05" w:rsidRPr="00484B3B">
        <w:rPr>
          <w:rFonts w:asciiTheme="majorBidi" w:eastAsia="Arial" w:hAnsiTheme="majorBidi" w:cstheme="majorBidi"/>
          <w:color w:val="040001"/>
          <w:sz w:val="24"/>
          <w:szCs w:val="24"/>
          <w:lang w:val="uk-UA"/>
        </w:rPr>
        <w:t>EcoFlow</w:t>
      </w:r>
      <w:proofErr w:type="spellEnd"/>
      <w:r w:rsidR="00F47C05" w:rsidRPr="00484B3B">
        <w:rPr>
          <w:rFonts w:asciiTheme="majorBidi" w:eastAsia="Arial" w:hAnsiTheme="majorBidi" w:cstheme="majorBidi"/>
          <w:color w:val="040001"/>
          <w:sz w:val="24"/>
          <w:szCs w:val="24"/>
          <w:lang w:val="uk-UA"/>
        </w:rPr>
        <w:t xml:space="preserve"> не несе відповідальності за будь-які збитки, спричинені недотриманням користувачем правил експлуатації цього виробу, зазначених у посібнику.</w:t>
      </w:r>
    </w:p>
    <w:p w:rsidR="00F47C05" w:rsidRPr="00484B3B" w:rsidRDefault="00F47C05" w:rsidP="00F47C05">
      <w:pPr>
        <w:spacing w:after="0" w:line="240" w:lineRule="auto"/>
        <w:ind w:firstLine="567"/>
        <w:rPr>
          <w:rFonts w:asciiTheme="majorBidi" w:eastAsia="Arial" w:hAnsiTheme="majorBidi" w:cstheme="majorBidi"/>
          <w:color w:val="040001"/>
          <w:sz w:val="24"/>
          <w:szCs w:val="24"/>
          <w:lang w:val="uk-UA"/>
        </w:rPr>
      </w:pPr>
    </w:p>
    <w:p w:rsidR="00F47C05" w:rsidRPr="00484B3B" w:rsidRDefault="00F47C05" w:rsidP="00F47C05">
      <w:pPr>
        <w:spacing w:after="0" w:line="240" w:lineRule="auto"/>
        <w:ind w:firstLine="567"/>
        <w:rPr>
          <w:rFonts w:asciiTheme="majorBidi" w:hAnsiTheme="majorBidi" w:cstheme="majorBidi"/>
          <w:sz w:val="24"/>
          <w:szCs w:val="24"/>
          <w:lang w:val="uk-UA"/>
        </w:rPr>
      </w:pPr>
      <w:r w:rsidRPr="00484B3B">
        <w:rPr>
          <w:rFonts w:asciiTheme="majorBidi" w:eastAsia="Arial" w:hAnsiTheme="majorBidi" w:cstheme="majorBidi"/>
          <w:color w:val="040001"/>
          <w:sz w:val="24"/>
          <w:szCs w:val="24"/>
          <w:lang w:val="uk-UA"/>
        </w:rPr>
        <w:t xml:space="preserve">Відповідно до законів і нормативних вимог компанія </w:t>
      </w:r>
      <w:proofErr w:type="spellStart"/>
      <w:r w:rsidRPr="00484B3B">
        <w:rPr>
          <w:rFonts w:asciiTheme="majorBidi" w:eastAsia="Arial" w:hAnsiTheme="majorBidi" w:cstheme="majorBidi"/>
          <w:color w:val="040001"/>
          <w:sz w:val="24"/>
          <w:szCs w:val="24"/>
          <w:lang w:val="uk-UA"/>
        </w:rPr>
        <w:t>EcoFlow</w:t>
      </w:r>
      <w:proofErr w:type="spellEnd"/>
      <w:r w:rsidRPr="00484B3B">
        <w:rPr>
          <w:rFonts w:asciiTheme="majorBidi" w:eastAsia="Arial" w:hAnsiTheme="majorBidi" w:cstheme="majorBidi"/>
          <w:color w:val="040001"/>
          <w:sz w:val="24"/>
          <w:szCs w:val="24"/>
          <w:lang w:val="uk-UA"/>
        </w:rPr>
        <w:t xml:space="preserve"> залишає за собою право остаточного тлумачення цього документа і всіх документів, пов'язаних із виробом. Цей документ може бути змінений (оновлений, переглянутий або скасований) без попереднього повідомлення. Щоб отримати актуальну інформацію про виріб, відвідайте офіційний веб-сайт компанії </w:t>
      </w:r>
      <w:proofErr w:type="spellStart"/>
      <w:r w:rsidRPr="00484B3B">
        <w:rPr>
          <w:rFonts w:asciiTheme="majorBidi" w:eastAsia="Arial" w:hAnsiTheme="majorBidi" w:cstheme="majorBidi"/>
          <w:color w:val="040001"/>
          <w:sz w:val="24"/>
          <w:szCs w:val="24"/>
          <w:lang w:val="uk-UA"/>
        </w:rPr>
        <w:t>EcoFlow</w:t>
      </w:r>
      <w:proofErr w:type="spellEnd"/>
    </w:p>
    <w:p w:rsidR="00F47C05" w:rsidRPr="00484B3B" w:rsidRDefault="00F47C05">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F47C05" w:rsidRPr="00484B3B" w:rsidRDefault="00F47C05" w:rsidP="00F47C05">
      <w:pPr>
        <w:rPr>
          <w:rFonts w:asciiTheme="majorBidi" w:hAnsiTheme="majorBidi" w:cstheme="majorBidi"/>
          <w:sz w:val="24"/>
          <w:szCs w:val="24"/>
          <w:lang w:val="uk-UA"/>
        </w:rPr>
      </w:pPr>
    </w:p>
    <w:p w:rsidR="00F47C05" w:rsidRPr="00484B3B" w:rsidRDefault="00F47C05" w:rsidP="00F47C05">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Зміст</w:t>
      </w:r>
    </w:p>
    <w:p w:rsidR="00F47C05" w:rsidRPr="00484B3B" w:rsidRDefault="00F47C05" w:rsidP="00F47C05">
      <w:pPr>
        <w:spacing w:after="0" w:line="240" w:lineRule="auto"/>
        <w:rPr>
          <w:rFonts w:asciiTheme="majorBidi" w:hAnsiTheme="majorBidi" w:cstheme="majorBidi"/>
          <w:sz w:val="24"/>
          <w:szCs w:val="24"/>
          <w:lang w:val="uk-UA"/>
        </w:rPr>
      </w:pPr>
    </w:p>
    <w:p w:rsidR="00F47C05" w:rsidRPr="00484B3B" w:rsidRDefault="00F47C05" w:rsidP="00F47C05">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Техніка безпеки</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1</w:t>
      </w:r>
    </w:p>
    <w:p w:rsidR="00F47C05"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Символи та наклейки</w:t>
      </w:r>
      <w:r w:rsidR="00F47C05" w:rsidRPr="00484B3B">
        <w:rPr>
          <w:rFonts w:asciiTheme="majorBidi" w:hAnsiTheme="majorBidi" w:cstheme="majorBidi"/>
          <w:sz w:val="24"/>
          <w:szCs w:val="24"/>
          <w:lang w:val="uk-UA"/>
        </w:rPr>
        <w:t xml:space="preserve"> </w:t>
      </w:r>
      <w:r w:rsidR="00F47C05"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3</w:t>
      </w:r>
    </w:p>
    <w:p w:rsidR="00F47C05" w:rsidRPr="00484B3B" w:rsidRDefault="00F47C05"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Комплект поставки</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r>
      <w:r w:rsidR="008E6FF9" w:rsidRPr="00484B3B">
        <w:rPr>
          <w:rFonts w:asciiTheme="majorBidi" w:hAnsiTheme="majorBidi" w:cstheme="majorBidi"/>
          <w:sz w:val="24"/>
          <w:szCs w:val="24"/>
          <w:lang w:val="uk-UA"/>
        </w:rPr>
        <w:t>4</w:t>
      </w:r>
    </w:p>
    <w:p w:rsidR="008E6FF9" w:rsidRPr="00484B3B" w:rsidRDefault="008E6FF9" w:rsidP="008501D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Огляд продук</w:t>
      </w:r>
      <w:r w:rsidR="008501D2" w:rsidRPr="00484B3B">
        <w:rPr>
          <w:rFonts w:asciiTheme="majorBidi" w:hAnsiTheme="majorBidi" w:cstheme="majorBidi"/>
          <w:b/>
          <w:bCs/>
          <w:sz w:val="24"/>
          <w:szCs w:val="24"/>
          <w:lang w:val="uk-UA"/>
        </w:rPr>
        <w:t>ту</w:t>
      </w:r>
      <w:r w:rsidRPr="00484B3B">
        <w:rPr>
          <w:rFonts w:asciiTheme="majorBidi" w:hAnsiTheme="majorBidi" w:cstheme="majorBidi"/>
          <w:sz w:val="24"/>
          <w:szCs w:val="24"/>
          <w:lang w:val="uk-UA"/>
        </w:rPr>
        <w:tab/>
        <w:t xml:space="preserve">5 </w:t>
      </w:r>
    </w:p>
    <w:p w:rsidR="008E6FF9"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Вибір місця встановлення</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8</w:t>
      </w:r>
    </w:p>
    <w:p w:rsidR="008E6FF9" w:rsidRPr="00484B3B" w:rsidRDefault="008E6FF9" w:rsidP="008E6FF9">
      <w:pPr>
        <w:tabs>
          <w:tab w:val="left" w:pos="7088"/>
        </w:tabs>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Встановлення</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Встановлення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 xml:space="preserve">-антени </w:t>
      </w:r>
      <w:r w:rsidRPr="00484B3B">
        <w:rPr>
          <w:rFonts w:asciiTheme="majorBidi" w:hAnsiTheme="majorBidi" w:cstheme="majorBidi"/>
          <w:sz w:val="24"/>
          <w:szCs w:val="24"/>
          <w:lang w:val="uk-UA"/>
        </w:rPr>
        <w:tab/>
        <w:t>10</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Встановлення зарядної станції </w:t>
      </w:r>
      <w:r w:rsidRPr="00484B3B">
        <w:rPr>
          <w:rFonts w:asciiTheme="majorBidi" w:hAnsiTheme="majorBidi" w:cstheme="majorBidi"/>
          <w:sz w:val="24"/>
          <w:szCs w:val="24"/>
          <w:lang w:val="uk-UA"/>
        </w:rPr>
        <w:tab/>
        <w:t>14</w:t>
      </w:r>
    </w:p>
    <w:p w:rsidR="008E6FF9" w:rsidRPr="00484B3B" w:rsidRDefault="008E6FF9" w:rsidP="008E6FF9">
      <w:pPr>
        <w:tabs>
          <w:tab w:val="left" w:pos="7088"/>
        </w:tabs>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Пошук сигналу та встановлення антени/зарядної станції</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Завантаження програми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16</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Пошук сигналу </w:t>
      </w:r>
      <w:r w:rsidRPr="00484B3B">
        <w:rPr>
          <w:rFonts w:asciiTheme="majorBidi" w:hAnsiTheme="majorBidi" w:cstheme="majorBidi"/>
          <w:sz w:val="24"/>
          <w:szCs w:val="24"/>
          <w:lang w:val="uk-UA"/>
        </w:rPr>
        <w:tab/>
        <w:t>16</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Розташування комплекту антени </w:t>
      </w:r>
      <w:r w:rsidRPr="00484B3B">
        <w:rPr>
          <w:rFonts w:asciiTheme="majorBidi" w:hAnsiTheme="majorBidi" w:cstheme="majorBidi"/>
          <w:sz w:val="24"/>
          <w:szCs w:val="24"/>
          <w:lang w:val="uk-UA"/>
        </w:rPr>
        <w:tab/>
        <w:t>19</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Розташування зарядної станції </w:t>
      </w:r>
      <w:r w:rsidRPr="00484B3B">
        <w:rPr>
          <w:rFonts w:asciiTheme="majorBidi" w:hAnsiTheme="majorBidi" w:cstheme="majorBidi"/>
          <w:sz w:val="24"/>
          <w:szCs w:val="24"/>
          <w:lang w:val="uk-UA"/>
        </w:rPr>
        <w:tab/>
        <w:t>19</w:t>
      </w:r>
    </w:p>
    <w:p w:rsidR="008E6FF9" w:rsidRPr="00484B3B" w:rsidRDefault="008E6FF9" w:rsidP="008E6FF9">
      <w:pPr>
        <w:tabs>
          <w:tab w:val="left" w:pos="7088"/>
        </w:tabs>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Налаштування робочої зони</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Перед налаштуванням </w:t>
      </w:r>
      <w:r w:rsidRPr="00484B3B">
        <w:rPr>
          <w:rFonts w:asciiTheme="majorBidi" w:hAnsiTheme="majorBidi" w:cstheme="majorBidi"/>
          <w:sz w:val="24"/>
          <w:szCs w:val="24"/>
          <w:lang w:val="uk-UA"/>
        </w:rPr>
        <w:tab/>
        <w:t>22</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Робоча зона </w:t>
      </w:r>
      <w:r w:rsidRPr="00484B3B">
        <w:rPr>
          <w:rFonts w:asciiTheme="majorBidi" w:hAnsiTheme="majorBidi" w:cstheme="majorBidi"/>
          <w:sz w:val="24"/>
          <w:szCs w:val="24"/>
          <w:lang w:val="uk-UA"/>
        </w:rPr>
        <w:tab/>
        <w:t>24</w:t>
      </w:r>
    </w:p>
    <w:p w:rsidR="008E6FF9" w:rsidRPr="00484B3B" w:rsidRDefault="008E6FF9" w:rsidP="008E6FF9">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Заборонені зони </w:t>
      </w:r>
      <w:r w:rsidRPr="00484B3B">
        <w:rPr>
          <w:rFonts w:asciiTheme="majorBidi" w:hAnsiTheme="majorBidi" w:cstheme="majorBidi"/>
          <w:sz w:val="24"/>
          <w:szCs w:val="24"/>
          <w:lang w:val="uk-UA"/>
        </w:rPr>
        <w:tab/>
        <w:t>27</w:t>
      </w:r>
    </w:p>
    <w:p w:rsidR="008E6FF9" w:rsidRPr="00484B3B" w:rsidRDefault="008E6FF9" w:rsidP="006B72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Створення </w:t>
      </w:r>
      <w:r w:rsidR="006B7217" w:rsidRPr="00484B3B">
        <w:rPr>
          <w:rFonts w:asciiTheme="majorBidi" w:hAnsiTheme="majorBidi" w:cstheme="majorBidi"/>
          <w:sz w:val="24"/>
          <w:szCs w:val="24"/>
          <w:lang w:val="uk-UA"/>
        </w:rPr>
        <w:t>маршруту</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28</w:t>
      </w:r>
    </w:p>
    <w:p w:rsidR="008E6FF9"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Світлодіодні індикатори</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28</w:t>
      </w:r>
    </w:p>
    <w:p w:rsidR="008E6FF9"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Налаштування</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30</w:t>
      </w:r>
    </w:p>
    <w:p w:rsidR="008E6FF9"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Комплект для підмітання газону</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35</w:t>
      </w:r>
    </w:p>
    <w:p w:rsidR="008E6FF9"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Технічне обслуговування</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35</w:t>
      </w:r>
    </w:p>
    <w:p w:rsidR="008E6FF9"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Технічні характеристики</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40</w:t>
      </w:r>
    </w:p>
    <w:p w:rsidR="008E6FF9" w:rsidRPr="00484B3B" w:rsidRDefault="008E6FF9" w:rsidP="008E6FF9">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ПОШИРЕНІ ЗАПИТАННЯ</w:t>
      </w:r>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t>42</w:t>
      </w:r>
    </w:p>
    <w:p w:rsidR="00F47C05" w:rsidRPr="00484B3B" w:rsidRDefault="00F47C05" w:rsidP="00F47C05">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46116A" w:rsidRPr="00484B3B" w:rsidRDefault="00B11A04" w:rsidP="00B11A04">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lastRenderedPageBreak/>
        <w:t>Техніка безпеки</w:t>
      </w:r>
    </w:p>
    <w:p w:rsidR="00B11A04" w:rsidRPr="00484B3B" w:rsidRDefault="00B11A04" w:rsidP="00B11A04">
      <w:pPr>
        <w:spacing w:after="0" w:line="240" w:lineRule="auto"/>
        <w:rPr>
          <w:rFonts w:asciiTheme="majorBidi" w:hAnsiTheme="majorBidi" w:cstheme="majorBidi"/>
          <w:sz w:val="24"/>
          <w:szCs w:val="24"/>
          <w:lang w:val="uk-UA"/>
        </w:rPr>
      </w:pPr>
    </w:p>
    <w:p w:rsidR="00B11A04" w:rsidRPr="00484B3B" w:rsidRDefault="00DF74AF" w:rsidP="00B11A04">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Перед початком косіння</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Перед початком експлуатації газонокосарки уважно прочитайте та дотримуйтесь інструкцій і попереджень, наведених у посібнику користувача.</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Оператор несе відповідальність за нещасні випадки або небезпеку, що сталися з іншими людьми на його території.</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Регулярно оглядайте ділянку, на якій використовується газонокосарка, і усувайте всі перешкоди.</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НЕ ВИКОРИСТОВУЙТЕ газонокосарку, якщо будь-яка її частина пошкоджена, зношена або несправна.</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w:t>
      </w:r>
      <w:r w:rsidRPr="00484B3B">
        <w:rPr>
          <w:rFonts w:asciiTheme="majorBidi" w:hAnsiTheme="majorBidi" w:cstheme="majorBidi"/>
          <w:sz w:val="24"/>
          <w:szCs w:val="24"/>
          <w:lang w:val="uk-UA"/>
        </w:rPr>
        <w:tab/>
        <w:t xml:space="preserve">НЕ </w:t>
      </w:r>
      <w:proofErr w:type="spellStart"/>
      <w:r w:rsidRPr="00484B3B">
        <w:rPr>
          <w:rFonts w:asciiTheme="majorBidi" w:hAnsiTheme="majorBidi" w:cstheme="majorBidi"/>
          <w:sz w:val="24"/>
          <w:szCs w:val="24"/>
          <w:lang w:val="uk-UA"/>
        </w:rPr>
        <w:t>вносьте</w:t>
      </w:r>
      <w:proofErr w:type="spellEnd"/>
      <w:r w:rsidRPr="00484B3B">
        <w:rPr>
          <w:rFonts w:asciiTheme="majorBidi" w:hAnsiTheme="majorBidi" w:cstheme="majorBidi"/>
          <w:sz w:val="24"/>
          <w:szCs w:val="24"/>
          <w:lang w:val="uk-UA"/>
        </w:rPr>
        <w:t xml:space="preserve"> зміни в конструкцію газонокосарки самостійно, замість цього зверніться до служби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6.</w:t>
      </w:r>
      <w:r w:rsidRPr="00484B3B">
        <w:rPr>
          <w:rFonts w:asciiTheme="majorBidi" w:hAnsiTheme="majorBidi" w:cstheme="majorBidi"/>
          <w:sz w:val="24"/>
          <w:szCs w:val="24"/>
          <w:lang w:val="uk-UA"/>
        </w:rPr>
        <w:tab/>
        <w:t>Будьте обережні з усіма потенційними небезпеками, які приховані в траві.</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7.</w:t>
      </w:r>
      <w:r w:rsidRPr="00484B3B">
        <w:rPr>
          <w:rFonts w:asciiTheme="majorBidi" w:hAnsiTheme="majorBidi" w:cstheme="majorBidi"/>
          <w:sz w:val="24"/>
          <w:szCs w:val="24"/>
          <w:lang w:val="uk-UA"/>
        </w:rPr>
        <w:tab/>
        <w:t>Використовуйте газонокосарку при денному або гарному штучному освітленні.</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8.</w:t>
      </w:r>
      <w:r w:rsidRPr="00484B3B">
        <w:rPr>
          <w:rFonts w:asciiTheme="majorBidi" w:hAnsiTheme="majorBidi" w:cstheme="majorBidi"/>
          <w:sz w:val="24"/>
          <w:szCs w:val="24"/>
          <w:lang w:val="uk-UA"/>
        </w:rPr>
        <w:tab/>
        <w:t>НЕ використовуйте газонокосарку в погану погоду, наприклад, під час дощу, грози або снігопаду.</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9. При підключенні джерела живлення до розетки використовуйте пристрій захисного відключення (</w:t>
      </w:r>
      <w:proofErr w:type="spellStart"/>
      <w:r w:rsidRPr="00484B3B">
        <w:rPr>
          <w:rFonts w:asciiTheme="majorBidi" w:hAnsiTheme="majorBidi" w:cstheme="majorBidi"/>
          <w:sz w:val="24"/>
          <w:szCs w:val="24"/>
          <w:lang w:val="uk-UA"/>
        </w:rPr>
        <w:t>ПЗВ</w:t>
      </w:r>
      <w:proofErr w:type="spellEnd"/>
      <w:r w:rsidRPr="00484B3B">
        <w:rPr>
          <w:rFonts w:asciiTheme="majorBidi" w:hAnsiTheme="majorBidi" w:cstheme="majorBidi"/>
          <w:sz w:val="24"/>
          <w:szCs w:val="24"/>
          <w:lang w:val="uk-UA"/>
        </w:rPr>
        <w:t xml:space="preserve">) із струмом спрацьовування не більше 30 </w:t>
      </w:r>
      <w:proofErr w:type="spellStart"/>
      <w:r w:rsidRPr="00484B3B">
        <w:rPr>
          <w:rFonts w:asciiTheme="majorBidi" w:hAnsiTheme="majorBidi" w:cstheme="majorBidi"/>
          <w:sz w:val="24"/>
          <w:szCs w:val="24"/>
          <w:lang w:val="uk-UA"/>
        </w:rPr>
        <w:t>мА</w:t>
      </w:r>
      <w:proofErr w:type="spellEnd"/>
      <w:r w:rsidRPr="00484B3B">
        <w:rPr>
          <w:rFonts w:asciiTheme="majorBidi" w:hAnsiTheme="majorBidi" w:cstheme="majorBidi"/>
          <w:sz w:val="24"/>
          <w:szCs w:val="24"/>
          <w:lang w:val="uk-UA"/>
        </w:rPr>
        <w:t>.</w:t>
      </w:r>
    </w:p>
    <w:p w:rsidR="00DF74AF"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10.</w:t>
      </w:r>
      <w:r w:rsidRPr="00484B3B">
        <w:rPr>
          <w:rFonts w:asciiTheme="majorBidi" w:hAnsiTheme="majorBidi" w:cstheme="majorBidi"/>
          <w:sz w:val="24"/>
          <w:szCs w:val="24"/>
          <w:lang w:val="uk-UA"/>
        </w:rPr>
        <w:tab/>
        <w:t>Для досягнення кращих результатів косіння та продовження строку служби, будь ласка, слідкуйте за тим, щоб косарка була чистою, а ножі - у справному стані. Огляд і технічне обслуговування повинні проводитися дорослою особою щотижня. Будь-які пошкоджені або зношені деталі слід замінити. НЕ виконуйте технічне обслуговування у відкритих сандалях або босоніж. Під час обслуговування газонокосарки завжди носіть довгі штани і робоче взуття.</w:t>
      </w:r>
    </w:p>
    <w:p w:rsidR="00515643" w:rsidRPr="00484B3B" w:rsidRDefault="00515643"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11.</w:t>
      </w:r>
      <w:r w:rsidRPr="00484B3B">
        <w:rPr>
          <w:rFonts w:asciiTheme="majorBidi" w:hAnsiTheme="majorBidi" w:cstheme="majorBidi"/>
          <w:sz w:val="24"/>
          <w:szCs w:val="24"/>
          <w:lang w:val="uk-UA"/>
        </w:rPr>
        <w:tab/>
        <w:t xml:space="preserve">Ми рекомендуємо замінювати ножі щоквартально в залежності від їх стану. Замінюйте всі три </w:t>
      </w:r>
      <w:r w:rsidR="00AC430E" w:rsidRPr="00484B3B">
        <w:rPr>
          <w:rFonts w:asciiTheme="majorBidi" w:hAnsiTheme="majorBidi" w:cstheme="majorBidi"/>
          <w:sz w:val="24"/>
          <w:szCs w:val="24"/>
          <w:lang w:val="uk-UA"/>
        </w:rPr>
        <w:t>ножі</w:t>
      </w:r>
      <w:r w:rsidRPr="00484B3B">
        <w:rPr>
          <w:rFonts w:asciiTheme="majorBidi" w:hAnsiTheme="majorBidi" w:cstheme="majorBidi"/>
          <w:sz w:val="24"/>
          <w:szCs w:val="24"/>
          <w:lang w:val="uk-UA"/>
        </w:rPr>
        <w:t xml:space="preserve"> </w:t>
      </w:r>
      <w:r w:rsidR="00AC430E" w:rsidRPr="00484B3B">
        <w:rPr>
          <w:rFonts w:asciiTheme="majorBidi" w:hAnsiTheme="majorBidi" w:cstheme="majorBidi"/>
          <w:sz w:val="24"/>
          <w:szCs w:val="24"/>
          <w:lang w:val="uk-UA"/>
        </w:rPr>
        <w:t>та</w:t>
      </w:r>
      <w:r w:rsidRPr="00484B3B">
        <w:rPr>
          <w:rFonts w:asciiTheme="majorBidi" w:hAnsiTheme="majorBidi" w:cstheme="majorBidi"/>
          <w:sz w:val="24"/>
          <w:szCs w:val="24"/>
          <w:lang w:val="uk-UA"/>
        </w:rPr>
        <w:t xml:space="preserve"> гвинти одночасно. Використовуйте тільки правильний тип гвинтів і оригінальні </w:t>
      </w:r>
      <w:r w:rsidR="00AC430E" w:rsidRPr="00484B3B">
        <w:rPr>
          <w:rFonts w:asciiTheme="majorBidi" w:hAnsiTheme="majorBidi" w:cstheme="majorBidi"/>
          <w:sz w:val="24"/>
          <w:szCs w:val="24"/>
          <w:lang w:val="uk-UA"/>
        </w:rPr>
        <w:t>ножі</w:t>
      </w:r>
      <w:r w:rsidRPr="00484B3B">
        <w:rPr>
          <w:rFonts w:asciiTheme="majorBidi" w:hAnsiTheme="majorBidi" w:cstheme="majorBidi"/>
          <w:sz w:val="24"/>
          <w:szCs w:val="24"/>
          <w:lang w:val="uk-UA"/>
        </w:rPr>
        <w:t xml:space="preserve">, схвалені компанією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Під час заміни ножа переконайтеся, що газонокосарка повністю зупинена, і тимчасово </w:t>
      </w:r>
      <w:proofErr w:type="spellStart"/>
      <w:r w:rsidRPr="00484B3B">
        <w:rPr>
          <w:rFonts w:asciiTheme="majorBidi" w:hAnsiTheme="majorBidi" w:cstheme="majorBidi"/>
          <w:sz w:val="24"/>
          <w:szCs w:val="24"/>
          <w:lang w:val="uk-UA"/>
        </w:rPr>
        <w:t>вийміть</w:t>
      </w:r>
      <w:proofErr w:type="spellEnd"/>
      <w:r w:rsidRPr="00484B3B">
        <w:rPr>
          <w:rFonts w:asciiTheme="majorBidi" w:hAnsiTheme="majorBidi" w:cstheme="majorBidi"/>
          <w:sz w:val="24"/>
          <w:szCs w:val="24"/>
          <w:lang w:val="uk-UA"/>
        </w:rPr>
        <w:t xml:space="preserve"> акумулятор. Ми рекомендуємо носити щільні робочі рукавички на випадок використання гострих </w:t>
      </w:r>
      <w:r w:rsidR="00AC430E" w:rsidRPr="00484B3B">
        <w:rPr>
          <w:rFonts w:asciiTheme="majorBidi" w:hAnsiTheme="majorBidi" w:cstheme="majorBidi"/>
          <w:sz w:val="24"/>
          <w:szCs w:val="24"/>
          <w:lang w:val="uk-UA"/>
        </w:rPr>
        <w:t>ножі</w:t>
      </w:r>
      <w:r w:rsidR="00AC430E" w:rsidRPr="00484B3B">
        <w:rPr>
          <w:rFonts w:asciiTheme="majorBidi" w:hAnsiTheme="majorBidi" w:cstheme="majorBidi"/>
          <w:sz w:val="24"/>
          <w:szCs w:val="24"/>
          <w:lang w:val="uk-UA"/>
        </w:rPr>
        <w:t>в</w:t>
      </w:r>
      <w:r w:rsidRPr="00484B3B">
        <w:rPr>
          <w:rFonts w:asciiTheme="majorBidi" w:hAnsiTheme="majorBidi" w:cstheme="majorBidi"/>
          <w:sz w:val="24"/>
          <w:szCs w:val="24"/>
          <w:lang w:val="uk-UA"/>
        </w:rPr>
        <w:t>.</w:t>
      </w:r>
    </w:p>
    <w:p w:rsidR="00515643" w:rsidRPr="00484B3B" w:rsidRDefault="00515643" w:rsidP="00515643">
      <w:pPr>
        <w:spacing w:after="0" w:line="240" w:lineRule="auto"/>
        <w:rPr>
          <w:rFonts w:asciiTheme="majorBidi" w:hAnsiTheme="majorBidi" w:cstheme="majorBidi"/>
          <w:sz w:val="24"/>
          <w:szCs w:val="24"/>
          <w:lang w:val="uk-UA"/>
        </w:rPr>
      </w:pPr>
    </w:p>
    <w:tbl>
      <w:tblPr>
        <w:tblStyle w:val="a6"/>
        <w:tblW w:w="0" w:type="auto"/>
        <w:tblLook w:val="04A0" w:firstRow="1" w:lastRow="0" w:firstColumn="1" w:lastColumn="0" w:noHBand="0" w:noVBand="1"/>
      </w:tblPr>
      <w:tblGrid>
        <w:gridCol w:w="959"/>
        <w:gridCol w:w="8612"/>
      </w:tblGrid>
      <w:tr w:rsidR="00515643" w:rsidRPr="00484B3B" w:rsidTr="00515643">
        <w:tc>
          <w:tcPr>
            <w:tcW w:w="959" w:type="dxa"/>
          </w:tcPr>
          <w:p w:rsidR="00515643" w:rsidRPr="00484B3B" w:rsidRDefault="00515643" w:rsidP="00515643">
            <w:pPr>
              <w:rPr>
                <w:rFonts w:asciiTheme="majorBidi" w:hAnsiTheme="majorBidi" w:cstheme="majorBidi"/>
                <w:sz w:val="24"/>
                <w:szCs w:val="24"/>
                <w:lang w:val="uk-UA"/>
              </w:rPr>
            </w:pPr>
            <w:r w:rsidRPr="00484B3B">
              <w:rPr>
                <w:rFonts w:asciiTheme="majorBidi" w:hAnsiTheme="majorBidi" w:cstheme="majorBidi"/>
                <w:sz w:val="24"/>
                <w:szCs w:val="24"/>
                <w:lang w:val="uk-UA"/>
              </w:rPr>
              <w:drawing>
                <wp:inline distT="0" distB="0" distL="0" distR="0" wp14:anchorId="302FD7D3" wp14:editId="3677851B">
                  <wp:extent cx="455362" cy="464949"/>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402" cy="467032"/>
                          </a:xfrm>
                          <a:prstGeom prst="rect">
                            <a:avLst/>
                          </a:prstGeom>
                        </pic:spPr>
                      </pic:pic>
                    </a:graphicData>
                  </a:graphic>
                </wp:inline>
              </w:drawing>
            </w:r>
          </w:p>
        </w:tc>
        <w:tc>
          <w:tcPr>
            <w:tcW w:w="8612" w:type="dxa"/>
          </w:tcPr>
          <w:p w:rsidR="00515643" w:rsidRPr="00484B3B" w:rsidRDefault="00515643" w:rsidP="00515643">
            <w:pPr>
              <w:rPr>
                <w:rFonts w:asciiTheme="majorBidi" w:hAnsiTheme="majorBidi" w:cstheme="majorBidi"/>
                <w:sz w:val="24"/>
                <w:szCs w:val="24"/>
                <w:lang w:val="uk-UA"/>
              </w:rPr>
            </w:pPr>
            <w:r w:rsidRPr="00484B3B">
              <w:rPr>
                <w:rFonts w:asciiTheme="majorBidi" w:hAnsiTheme="majorBidi" w:cstheme="majorBidi"/>
                <w:sz w:val="24"/>
                <w:szCs w:val="24"/>
                <w:lang w:val="uk-UA"/>
              </w:rPr>
              <w:t>Ніколи не дозволяйте дітям, особам з обмеженими фізичними, сенсорними або розумовими здібностями або з недостатнім досвідом і знаннями, а також особам, які не ознайомлені з цією інструкцією, користуватися інструментом. Місцеве законодавство може обмежувати вік оператора.</w:t>
            </w:r>
          </w:p>
          <w:p w:rsidR="00515643" w:rsidRPr="00484B3B" w:rsidRDefault="00515643" w:rsidP="00515643">
            <w:pPr>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 xml:space="preserve">ПОПЕРЕДЖЕННЯ: Для підзарядки акумулятора використовуйте тільки знімний блок живлення </w:t>
            </w:r>
            <w:proofErr w:type="spellStart"/>
            <w:r w:rsidRPr="00484B3B">
              <w:rPr>
                <w:rFonts w:asciiTheme="majorBidi" w:hAnsiTheme="majorBidi" w:cstheme="majorBidi"/>
                <w:sz w:val="24"/>
                <w:szCs w:val="24"/>
                <w:lang w:val="uk-UA"/>
              </w:rPr>
              <w:t>KT180A3600500XX</w:t>
            </w:r>
            <w:proofErr w:type="spellEnd"/>
            <w:r w:rsidRPr="00484B3B">
              <w:rPr>
                <w:rFonts w:asciiTheme="majorBidi" w:hAnsiTheme="majorBidi" w:cstheme="majorBidi"/>
                <w:sz w:val="24"/>
                <w:szCs w:val="24"/>
                <w:lang w:val="uk-UA"/>
              </w:rPr>
              <w:t>, що входить до комплекту поставки цього приладу.</w:t>
            </w:r>
          </w:p>
          <w:p w:rsidR="00515643" w:rsidRPr="00484B3B" w:rsidRDefault="00515643" w:rsidP="00515643">
            <w:pPr>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 xml:space="preserve">Для Європейського Союзу використовуйте лише блок живлення </w:t>
            </w:r>
            <w:proofErr w:type="spellStart"/>
            <w:r w:rsidRPr="00484B3B">
              <w:rPr>
                <w:rFonts w:asciiTheme="majorBidi" w:hAnsiTheme="majorBidi" w:cstheme="majorBidi"/>
                <w:sz w:val="24"/>
                <w:szCs w:val="24"/>
                <w:lang w:val="uk-UA"/>
              </w:rPr>
              <w:t>KT180A3600500EU</w:t>
            </w:r>
            <w:proofErr w:type="spellEnd"/>
            <w:r w:rsidRPr="00484B3B">
              <w:rPr>
                <w:rFonts w:asciiTheme="majorBidi" w:hAnsiTheme="majorBidi" w:cstheme="majorBidi"/>
                <w:sz w:val="24"/>
                <w:szCs w:val="24"/>
                <w:lang w:val="uk-UA"/>
              </w:rPr>
              <w:t xml:space="preserve">. Для Сполученого Королівства використовуйте блок живлення </w:t>
            </w:r>
            <w:proofErr w:type="spellStart"/>
            <w:r w:rsidRPr="00484B3B">
              <w:rPr>
                <w:rFonts w:asciiTheme="majorBidi" w:hAnsiTheme="majorBidi" w:cstheme="majorBidi"/>
                <w:sz w:val="24"/>
                <w:szCs w:val="24"/>
                <w:lang w:val="uk-UA"/>
              </w:rPr>
              <w:t>KT180A3600500BS</w:t>
            </w:r>
            <w:proofErr w:type="spellEnd"/>
            <w:r w:rsidRPr="00484B3B">
              <w:rPr>
                <w:rFonts w:asciiTheme="majorBidi" w:hAnsiTheme="majorBidi" w:cstheme="majorBidi"/>
                <w:sz w:val="24"/>
                <w:szCs w:val="24"/>
                <w:lang w:val="uk-UA"/>
              </w:rPr>
              <w:t xml:space="preserve">. Для Північної Америки потрібен блок живлення </w:t>
            </w:r>
            <w:proofErr w:type="spellStart"/>
            <w:r w:rsidRPr="00484B3B">
              <w:rPr>
                <w:rFonts w:asciiTheme="majorBidi" w:hAnsiTheme="majorBidi" w:cstheme="majorBidi"/>
                <w:sz w:val="24"/>
                <w:szCs w:val="24"/>
                <w:lang w:val="uk-UA"/>
              </w:rPr>
              <w:t>KT180A3600500US</w:t>
            </w:r>
            <w:proofErr w:type="spellEnd"/>
            <w:r w:rsidRPr="00484B3B">
              <w:rPr>
                <w:rFonts w:asciiTheme="majorBidi" w:hAnsiTheme="majorBidi" w:cstheme="majorBidi"/>
                <w:sz w:val="24"/>
                <w:szCs w:val="24"/>
                <w:lang w:val="uk-UA"/>
              </w:rPr>
              <w:t xml:space="preserve">, а для Австралії - </w:t>
            </w:r>
            <w:proofErr w:type="spellStart"/>
            <w:r w:rsidRPr="00484B3B">
              <w:rPr>
                <w:rFonts w:asciiTheme="majorBidi" w:hAnsiTheme="majorBidi" w:cstheme="majorBidi"/>
                <w:sz w:val="24"/>
                <w:szCs w:val="24"/>
                <w:lang w:val="uk-UA"/>
              </w:rPr>
              <w:t>KT180A3600500AU</w:t>
            </w:r>
            <w:proofErr w:type="spellEnd"/>
            <w:r w:rsidRPr="00484B3B">
              <w:rPr>
                <w:rFonts w:asciiTheme="majorBidi" w:hAnsiTheme="majorBidi" w:cstheme="majorBidi"/>
                <w:sz w:val="24"/>
                <w:szCs w:val="24"/>
                <w:lang w:val="uk-UA"/>
              </w:rPr>
              <w:t>.</w:t>
            </w:r>
          </w:p>
          <w:p w:rsidR="00515643" w:rsidRPr="00484B3B" w:rsidRDefault="00515643" w:rsidP="00515643">
            <w:pPr>
              <w:rPr>
                <w:rFonts w:asciiTheme="majorBidi" w:hAnsiTheme="majorBidi" w:cstheme="majorBidi"/>
                <w:sz w:val="24"/>
                <w:szCs w:val="24"/>
                <w:lang w:val="uk-UA"/>
              </w:rPr>
            </w:pPr>
          </w:p>
        </w:tc>
      </w:tr>
    </w:tbl>
    <w:p w:rsidR="00515643" w:rsidRPr="00484B3B" w:rsidRDefault="00515643" w:rsidP="00515643">
      <w:pPr>
        <w:spacing w:after="0" w:line="240" w:lineRule="auto"/>
        <w:rPr>
          <w:rFonts w:asciiTheme="majorBidi" w:hAnsiTheme="majorBidi" w:cstheme="majorBidi"/>
          <w:sz w:val="24"/>
          <w:szCs w:val="24"/>
          <w:lang w:val="uk-UA"/>
        </w:rPr>
      </w:pP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Під час косіння</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НЕ піднімайте газонокосарку під час роботи.</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НЕ дозволяйте дітям наближатися до газонокосарки або гратися з нею, коли вона працює.</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НЕ торкайтеся ножів, що обертаються! Не кладіть руки або ноги під деталі, що обертаються, або поруч з ними.</w:t>
      </w:r>
    </w:p>
    <w:p w:rsidR="00515643" w:rsidRPr="00484B3B" w:rsidRDefault="00515643" w:rsidP="00515643">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 xml:space="preserve">Якщо під час роботи газонокосарки стався нещасний випадок або поломка, негайно натисніть кнопку </w:t>
      </w:r>
      <w:proofErr w:type="spellStart"/>
      <w:r w:rsidRPr="00484B3B">
        <w:rPr>
          <w:rFonts w:asciiTheme="majorBidi" w:hAnsiTheme="majorBidi" w:cstheme="majorBidi"/>
          <w:sz w:val="24"/>
          <w:szCs w:val="24"/>
          <w:lang w:val="uk-UA"/>
        </w:rPr>
        <w:t>STOP</w:t>
      </w:r>
      <w:proofErr w:type="spellEnd"/>
      <w:r w:rsidRPr="00484B3B">
        <w:rPr>
          <w:rFonts w:asciiTheme="majorBidi" w:hAnsiTheme="majorBidi" w:cstheme="majorBidi"/>
          <w:sz w:val="24"/>
          <w:szCs w:val="24"/>
          <w:lang w:val="uk-UA"/>
        </w:rPr>
        <w:t>.</w:t>
      </w:r>
      <w:r w:rsidRPr="00484B3B">
        <w:rPr>
          <w:rFonts w:asciiTheme="majorBidi" w:hAnsiTheme="majorBidi" w:cstheme="majorBidi"/>
          <w:sz w:val="24"/>
          <w:szCs w:val="24"/>
          <w:lang w:val="uk-UA"/>
        </w:rPr>
        <w:br w:type="page"/>
      </w: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5.</w:t>
      </w:r>
      <w:r w:rsidRPr="00484B3B">
        <w:rPr>
          <w:rFonts w:asciiTheme="majorBidi" w:hAnsiTheme="majorBidi" w:cstheme="majorBidi"/>
          <w:sz w:val="24"/>
          <w:szCs w:val="24"/>
          <w:lang w:val="uk-UA"/>
        </w:rPr>
        <w:tab/>
        <w:t>Під час ручного керування тримайтеся ближче до газонокосарки та постійно зберігайте рівновагу. Завжди носіть довгі штани та робоче взуття.</w:t>
      </w: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6.</w:t>
      </w:r>
      <w:r w:rsidRPr="00484B3B">
        <w:rPr>
          <w:rFonts w:asciiTheme="majorBidi" w:hAnsiTheme="majorBidi" w:cstheme="majorBidi"/>
          <w:sz w:val="24"/>
          <w:szCs w:val="24"/>
          <w:lang w:val="uk-UA"/>
        </w:rPr>
        <w:tab/>
        <w:t>Не бігайте під час роботи з косаркою або її периферійними пристроями.</w:t>
      </w: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7.</w:t>
      </w:r>
      <w:r w:rsidRPr="00484B3B">
        <w:rPr>
          <w:rFonts w:asciiTheme="majorBidi" w:hAnsiTheme="majorBidi" w:cstheme="majorBidi"/>
          <w:sz w:val="24"/>
          <w:szCs w:val="24"/>
          <w:lang w:val="uk-UA"/>
        </w:rPr>
        <w:tab/>
        <w:t>У разі виникнення незвичних вібрацій вимкніть косарку, покладіть її на рівну поверхню приблизно на 30 секунд, а потім знову ввімкніть. Якщо проблема не зникає, зверніться до нашого авторизованого сервісного центру.</w:t>
      </w: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8.</w:t>
      </w:r>
      <w:r w:rsidRPr="00484B3B">
        <w:rPr>
          <w:rFonts w:asciiTheme="majorBidi" w:hAnsiTheme="majorBidi" w:cstheme="majorBidi"/>
          <w:sz w:val="24"/>
          <w:szCs w:val="24"/>
          <w:lang w:val="uk-UA"/>
        </w:rPr>
        <w:tab/>
        <w:t>Перед чищенням, ремонтом або оглядом газонокосарки переконайтеся, що вона повністю зупинилася і акумулятор вийнято.</w:t>
      </w: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9.</w:t>
      </w:r>
      <w:r w:rsidRPr="00484B3B">
        <w:rPr>
          <w:rFonts w:asciiTheme="majorBidi" w:hAnsiTheme="majorBidi" w:cstheme="majorBidi"/>
          <w:sz w:val="24"/>
          <w:szCs w:val="24"/>
          <w:lang w:val="uk-UA"/>
        </w:rPr>
        <w:tab/>
        <w:t xml:space="preserve">Якщо пристрій не використовується протягом тривалого часу, </w:t>
      </w:r>
      <w:proofErr w:type="spellStart"/>
      <w:r w:rsidRPr="00484B3B">
        <w:rPr>
          <w:rFonts w:asciiTheme="majorBidi" w:hAnsiTheme="majorBidi" w:cstheme="majorBidi"/>
          <w:sz w:val="24"/>
          <w:szCs w:val="24"/>
          <w:lang w:val="uk-UA"/>
        </w:rPr>
        <w:t>вийміть</w:t>
      </w:r>
      <w:proofErr w:type="spellEnd"/>
      <w:r w:rsidRPr="00484B3B">
        <w:rPr>
          <w:rFonts w:asciiTheme="majorBidi" w:hAnsiTheme="majorBidi" w:cstheme="majorBidi"/>
          <w:sz w:val="24"/>
          <w:szCs w:val="24"/>
          <w:lang w:val="uk-UA"/>
        </w:rPr>
        <w:t xml:space="preserve"> акумуляторну батарею. Зберігайте газонокосарку в закритому приміщенні в прохолодному і сухому місці.</w:t>
      </w:r>
    </w:p>
    <w:tbl>
      <w:tblPr>
        <w:tblStyle w:val="a6"/>
        <w:tblW w:w="0" w:type="auto"/>
        <w:tblLook w:val="04A0" w:firstRow="1" w:lastRow="0" w:firstColumn="1" w:lastColumn="0" w:noHBand="0" w:noVBand="1"/>
      </w:tblPr>
      <w:tblGrid>
        <w:gridCol w:w="1101"/>
        <w:gridCol w:w="8470"/>
      </w:tblGrid>
      <w:tr w:rsidR="00742856" w:rsidRPr="00484B3B" w:rsidTr="00742856">
        <w:tc>
          <w:tcPr>
            <w:tcW w:w="1101"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drawing>
                <wp:inline distT="0" distB="0" distL="0" distR="0" wp14:anchorId="223A3347" wp14:editId="2DCDF5CC">
                  <wp:extent cx="455362" cy="464949"/>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402" cy="467032"/>
                          </a:xfrm>
                          <a:prstGeom prst="rect">
                            <a:avLst/>
                          </a:prstGeom>
                        </pic:spPr>
                      </pic:pic>
                    </a:graphicData>
                  </a:graphic>
                </wp:inline>
              </w:drawing>
            </w:r>
          </w:p>
        </w:tc>
        <w:tc>
          <w:tcPr>
            <w:tcW w:w="8470"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Під час косіння на громадському газоні, будь ласка, встановіть навколо робочої зони попереджувальний знак з написом Увага! Автоматична газонокосарка! Тримайтеся подалі від газонокосарки! Бережіть дітей!</w:t>
            </w:r>
          </w:p>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НЕ використовуйте виріб або його периферійні пристрої з несправними захисними кожухами/екранами або без захисних пристроїв, а також якщо кабель пошкоджений або зношений.</w:t>
            </w:r>
          </w:p>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 xml:space="preserve">Якщо під час використання пошкоджено або заплутано кабель джерела живлення або подовжувач, від'єднайте джерело живлення від розетки та розплутайте його. Щоб уникнути нещасного випадку, при від'єднанні джерела живлення від розетки тягніть за корпус вилки, а не за шнур. Зверніться до нашої служби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 і попросіть професійного фахівця відремонтувати або замінити кабель, якщо це необхідно.</w:t>
            </w:r>
          </w:p>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 xml:space="preserve">НЕ модифікуйте та не розбирайте акумулятор самостійно. За необхідності зверніться за допомогою до нашої служби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 або до професійного фахівця.</w:t>
            </w:r>
          </w:p>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5.</w:t>
            </w:r>
            <w:r w:rsidRPr="00484B3B">
              <w:rPr>
                <w:rFonts w:asciiTheme="majorBidi" w:hAnsiTheme="majorBidi" w:cstheme="majorBidi"/>
                <w:sz w:val="24"/>
                <w:szCs w:val="24"/>
                <w:lang w:val="uk-UA"/>
              </w:rPr>
              <w:tab/>
              <w:t xml:space="preserve">Акумуляторна батарея містить електроліти. Якщо електроліти потрапили на шкіру, негайно змийте їх водою з </w:t>
            </w:r>
            <w:proofErr w:type="spellStart"/>
            <w:r w:rsidRPr="00484B3B">
              <w:rPr>
                <w:rFonts w:asciiTheme="majorBidi" w:hAnsiTheme="majorBidi" w:cstheme="majorBidi"/>
                <w:sz w:val="24"/>
                <w:szCs w:val="24"/>
                <w:lang w:val="uk-UA"/>
              </w:rPr>
              <w:t>милом</w:t>
            </w:r>
            <w:proofErr w:type="spellEnd"/>
            <w:r w:rsidRPr="00484B3B">
              <w:rPr>
                <w:rFonts w:asciiTheme="majorBidi" w:hAnsiTheme="majorBidi" w:cstheme="majorBidi"/>
                <w:sz w:val="24"/>
                <w:szCs w:val="24"/>
                <w:lang w:val="uk-UA"/>
              </w:rPr>
              <w:t>. У разі потрапляння в очі зверніться за медичною допомогою і негайно промийте очі великою кількістю води протягом щонайменше 15 хвилин, не розтираючи їх.</w:t>
            </w:r>
          </w:p>
        </w:tc>
      </w:tr>
    </w:tbl>
    <w:p w:rsidR="00742856" w:rsidRPr="00484B3B" w:rsidRDefault="00742856" w:rsidP="00742856">
      <w:pPr>
        <w:spacing w:after="0" w:line="240" w:lineRule="auto"/>
        <w:rPr>
          <w:rFonts w:asciiTheme="majorBidi" w:hAnsiTheme="majorBidi" w:cstheme="majorBidi"/>
          <w:sz w:val="24"/>
          <w:szCs w:val="24"/>
          <w:lang w:val="uk-UA"/>
        </w:rPr>
      </w:pP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Утилізація</w:t>
      </w: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Цей виріб містить елементи живлення, які містять небезпечні хімічні речовини, тому їх не можна викидати у звичайні сміттєві баки. Для отримання детальної інформації, будь ласка, дотримуйтесь місцевих законів і правил щодо переробки та утилізації акумуляторів. Якщо можливо, повністю розрядіть акумулятор цього виробу перш ніж викидати його у спеціальний контейнер для утилізації акумуляторів.</w:t>
      </w:r>
    </w:p>
    <w:p w:rsidR="00742856"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Якщо акумулятор неможливо повністю розрядити через несправність виробу, не викидайте його безпосередньо у відро для утилізації акумуляторів. Для подальшої переробки зверніться до професійної компанії, що займається переробкою акумуляторів.</w:t>
      </w:r>
    </w:p>
    <w:p w:rsidR="00515643" w:rsidRPr="00484B3B" w:rsidRDefault="0074285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Після надмірної розрядки акумулятор не буде функціонувати. Будь ласка, утилізуйте його належним чином.</w:t>
      </w:r>
    </w:p>
    <w:p w:rsidR="00742856" w:rsidRPr="00484B3B" w:rsidRDefault="00742856">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tbl>
      <w:tblPr>
        <w:tblStyle w:val="a6"/>
        <w:tblW w:w="0" w:type="auto"/>
        <w:tblLook w:val="04A0" w:firstRow="1" w:lastRow="0" w:firstColumn="1" w:lastColumn="0" w:noHBand="0" w:noVBand="1"/>
      </w:tblPr>
      <w:tblGrid>
        <w:gridCol w:w="1242"/>
        <w:gridCol w:w="3543"/>
        <w:gridCol w:w="1560"/>
        <w:gridCol w:w="3226"/>
      </w:tblGrid>
      <w:tr w:rsidR="00742856" w:rsidRPr="00484B3B" w:rsidTr="00887A5B">
        <w:tc>
          <w:tcPr>
            <w:tcW w:w="1242"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lastRenderedPageBreak/>
              <w:drawing>
                <wp:inline distT="0" distB="0" distL="0" distR="0" wp14:anchorId="515B6621" wp14:editId="3A69E3B8">
                  <wp:extent cx="526943" cy="622751"/>
                  <wp:effectExtent l="0" t="0" r="698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756" cy="623712"/>
                          </a:xfrm>
                          <a:prstGeom prst="rect">
                            <a:avLst/>
                          </a:prstGeom>
                        </pic:spPr>
                      </pic:pic>
                    </a:graphicData>
                  </a:graphic>
                </wp:inline>
              </w:drawing>
            </w:r>
          </w:p>
        </w:tc>
        <w:tc>
          <w:tcPr>
            <w:tcW w:w="3543"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ПОПЕРЕДЖЕННЯ - Перед початком роботи з пристроєм прочитайте інструкцію з експлуатації.</w:t>
            </w:r>
          </w:p>
        </w:tc>
        <w:tc>
          <w:tcPr>
            <w:tcW w:w="1560"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B51DA9F" wp14:editId="5E3CB1E5">
                  <wp:extent cx="426203" cy="491773"/>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203" cy="491773"/>
                          </a:xfrm>
                          <a:prstGeom prst="rect">
                            <a:avLst/>
                          </a:prstGeom>
                        </pic:spPr>
                      </pic:pic>
                    </a:graphicData>
                  </a:graphic>
                </wp:inline>
              </w:drawing>
            </w:r>
          </w:p>
        </w:tc>
        <w:tc>
          <w:tcPr>
            <w:tcW w:w="3226"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ПОПЕРЕДЖЕННЯ - Під час роботи тримайтеся на безпечній відстані від пристрою.</w:t>
            </w:r>
          </w:p>
        </w:tc>
      </w:tr>
      <w:tr w:rsidR="00742856" w:rsidRPr="00484B3B" w:rsidTr="00887A5B">
        <w:tc>
          <w:tcPr>
            <w:tcW w:w="1242"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9817781" wp14:editId="56D27D7B">
                  <wp:extent cx="526943" cy="597202"/>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18" cy="597287"/>
                          </a:xfrm>
                          <a:prstGeom prst="rect">
                            <a:avLst/>
                          </a:prstGeom>
                        </pic:spPr>
                      </pic:pic>
                    </a:graphicData>
                  </a:graphic>
                </wp:inline>
              </w:drawing>
            </w:r>
          </w:p>
        </w:tc>
        <w:tc>
          <w:tcPr>
            <w:tcW w:w="3543"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ПОПЕРЕДЖЕННЯ - Не катайтеся на газонокосарці.</w:t>
            </w:r>
          </w:p>
        </w:tc>
        <w:tc>
          <w:tcPr>
            <w:tcW w:w="1560"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424CDEB" wp14:editId="72FCA256">
                  <wp:extent cx="616058" cy="410705"/>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4570" cy="409713"/>
                          </a:xfrm>
                          <a:prstGeom prst="rect">
                            <a:avLst/>
                          </a:prstGeom>
                        </pic:spPr>
                      </pic:pic>
                    </a:graphicData>
                  </a:graphic>
                </wp:inline>
              </w:drawing>
            </w:r>
          </w:p>
        </w:tc>
        <w:tc>
          <w:tcPr>
            <w:tcW w:w="3226"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Тримайте руки та ноги подалі від обертових ножів.</w:t>
            </w:r>
          </w:p>
        </w:tc>
      </w:tr>
      <w:tr w:rsidR="00887A5B" w:rsidRPr="00484B3B" w:rsidTr="00F0300C">
        <w:tc>
          <w:tcPr>
            <w:tcW w:w="1242" w:type="dxa"/>
          </w:tcPr>
          <w:p w:rsidR="00887A5B" w:rsidRPr="00484B3B" w:rsidRDefault="00887A5B"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0ECA1A5" wp14:editId="71022010">
                  <wp:extent cx="526943" cy="659933"/>
                  <wp:effectExtent l="0" t="0" r="698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6163" cy="658957"/>
                          </a:xfrm>
                          <a:prstGeom prst="rect">
                            <a:avLst/>
                          </a:prstGeom>
                        </pic:spPr>
                      </pic:pic>
                    </a:graphicData>
                  </a:graphic>
                </wp:inline>
              </w:drawing>
            </w:r>
          </w:p>
        </w:tc>
        <w:tc>
          <w:tcPr>
            <w:tcW w:w="5103" w:type="dxa"/>
            <w:gridSpan w:val="2"/>
          </w:tcPr>
          <w:p w:rsidR="00887A5B" w:rsidRPr="00484B3B" w:rsidRDefault="00887A5B" w:rsidP="00887A5B">
            <w:pPr>
              <w:rPr>
                <w:rFonts w:asciiTheme="majorBidi" w:hAnsiTheme="majorBidi" w:cstheme="majorBidi"/>
                <w:sz w:val="24"/>
                <w:szCs w:val="24"/>
                <w:lang w:val="uk-UA"/>
              </w:rPr>
            </w:pPr>
            <w:r w:rsidRPr="00484B3B">
              <w:rPr>
                <w:rFonts w:asciiTheme="majorBidi" w:hAnsiTheme="majorBidi" w:cstheme="majorBidi"/>
                <w:sz w:val="24"/>
                <w:szCs w:val="24"/>
                <w:lang w:val="uk-UA"/>
              </w:rPr>
              <w:t>ПОПЕРЕДЖЕННЯ - Перед виконанням робіт або підняттям пристрою, зніміть блокувальний пристрій (під блокувальним пристроєм мається на увазі акумуляторна батарея).</w:t>
            </w:r>
          </w:p>
          <w:p w:rsidR="00887A5B"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*Переконайтеся, що акумулятор вийнято перед виконанням робіт або підняттям пристрою.</w:t>
            </w:r>
          </w:p>
        </w:tc>
        <w:tc>
          <w:tcPr>
            <w:tcW w:w="3226" w:type="dxa"/>
          </w:tcPr>
          <w:p w:rsidR="00887A5B" w:rsidRPr="00484B3B" w:rsidRDefault="00887A5B" w:rsidP="00742856">
            <w:pPr>
              <w:rPr>
                <w:rFonts w:asciiTheme="majorBidi" w:hAnsiTheme="majorBidi" w:cstheme="majorBidi"/>
                <w:sz w:val="24"/>
                <w:szCs w:val="24"/>
                <w:lang w:val="uk-UA"/>
              </w:rPr>
            </w:pPr>
          </w:p>
        </w:tc>
      </w:tr>
      <w:tr w:rsidR="00887A5B" w:rsidRPr="00484B3B" w:rsidTr="00F0300C">
        <w:tc>
          <w:tcPr>
            <w:tcW w:w="1242" w:type="dxa"/>
          </w:tcPr>
          <w:p w:rsidR="00887A5B" w:rsidRPr="00484B3B" w:rsidRDefault="00887A5B"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994FFF1" wp14:editId="642BC3C0">
                  <wp:extent cx="590885" cy="410705"/>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2505" cy="411831"/>
                          </a:xfrm>
                          <a:prstGeom prst="rect">
                            <a:avLst/>
                          </a:prstGeom>
                        </pic:spPr>
                      </pic:pic>
                    </a:graphicData>
                  </a:graphic>
                </wp:inline>
              </w:drawing>
            </w:r>
          </w:p>
        </w:tc>
        <w:tc>
          <w:tcPr>
            <w:tcW w:w="5103" w:type="dxa"/>
            <w:gridSpan w:val="2"/>
          </w:tcPr>
          <w:p w:rsidR="00887A5B"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ПОПЕРЕДЖЕННЯ - Не дозволяється утилізувати цей виріб як звичайні побутові відходи. Переконайтеся, що виріб утилізується відповідно до місцевих законодавчих вимог.</w:t>
            </w:r>
          </w:p>
        </w:tc>
        <w:tc>
          <w:tcPr>
            <w:tcW w:w="3226" w:type="dxa"/>
          </w:tcPr>
          <w:p w:rsidR="00887A5B" w:rsidRPr="00484B3B" w:rsidRDefault="00887A5B" w:rsidP="00742856">
            <w:pPr>
              <w:rPr>
                <w:rFonts w:asciiTheme="majorBidi" w:hAnsiTheme="majorBidi" w:cstheme="majorBidi"/>
                <w:sz w:val="24"/>
                <w:szCs w:val="24"/>
                <w:lang w:val="uk-UA"/>
              </w:rPr>
            </w:pPr>
          </w:p>
        </w:tc>
      </w:tr>
      <w:tr w:rsidR="00742856" w:rsidRPr="00484B3B" w:rsidTr="00887A5B">
        <w:tc>
          <w:tcPr>
            <w:tcW w:w="1242"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E0178AF" wp14:editId="197FCCE9">
                  <wp:extent cx="588936" cy="392624"/>
                  <wp:effectExtent l="0" t="0" r="190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637" cy="391758"/>
                          </a:xfrm>
                          <a:prstGeom prst="rect">
                            <a:avLst/>
                          </a:prstGeom>
                        </pic:spPr>
                      </pic:pic>
                    </a:graphicData>
                  </a:graphic>
                </wp:inline>
              </w:drawing>
            </w:r>
          </w:p>
        </w:tc>
        <w:tc>
          <w:tcPr>
            <w:tcW w:w="3543"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Цей виріб відповідає чинним директивам ЄС.</w:t>
            </w:r>
          </w:p>
        </w:tc>
        <w:tc>
          <w:tcPr>
            <w:tcW w:w="1560" w:type="dxa"/>
          </w:tcPr>
          <w:p w:rsidR="00742856" w:rsidRPr="00484B3B" w:rsidRDefault="00742856" w:rsidP="00742856">
            <w:pPr>
              <w:rPr>
                <w:rFonts w:asciiTheme="majorBidi" w:hAnsiTheme="majorBidi" w:cstheme="majorBidi"/>
                <w:lang w:val="uk-UA"/>
              </w:rPr>
            </w:pPr>
            <w:r w:rsidRPr="00484B3B">
              <w:rPr>
                <w:rFonts w:asciiTheme="majorBidi" w:hAnsiTheme="majorBidi" w:cstheme="majorBidi"/>
                <w:lang w:val="uk-UA"/>
              </w:rPr>
              <w:drawing>
                <wp:inline distT="0" distB="0" distL="0" distR="0" wp14:anchorId="56E4B985" wp14:editId="1FAE09F8">
                  <wp:extent cx="471198" cy="302217"/>
                  <wp:effectExtent l="0" t="0" r="508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3528" cy="303711"/>
                          </a:xfrm>
                          <a:prstGeom prst="rect">
                            <a:avLst/>
                          </a:prstGeom>
                        </pic:spPr>
                      </pic:pic>
                    </a:graphicData>
                  </a:graphic>
                </wp:inline>
              </w:drawing>
            </w:r>
          </w:p>
        </w:tc>
        <w:tc>
          <w:tcPr>
            <w:tcW w:w="3226" w:type="dxa"/>
          </w:tcPr>
          <w:p w:rsidR="00742856" w:rsidRPr="00484B3B" w:rsidRDefault="007A0AC9" w:rsidP="00742856">
            <w:pPr>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SMPS</w:t>
            </w:r>
            <w:proofErr w:type="spellEnd"/>
            <w:r w:rsidRPr="00484B3B">
              <w:rPr>
                <w:rFonts w:asciiTheme="majorBidi" w:hAnsiTheme="majorBidi" w:cstheme="majorBidi"/>
                <w:sz w:val="24"/>
                <w:szCs w:val="24"/>
                <w:lang w:val="uk-UA"/>
              </w:rPr>
              <w:t xml:space="preserve"> (імпульсний блок живлення)</w:t>
            </w:r>
          </w:p>
        </w:tc>
      </w:tr>
      <w:tr w:rsidR="00742856" w:rsidRPr="00484B3B" w:rsidTr="00887A5B">
        <w:tc>
          <w:tcPr>
            <w:tcW w:w="1242"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2C14316" wp14:editId="7B379495">
                  <wp:extent cx="534692" cy="35646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6511" cy="357673"/>
                          </a:xfrm>
                          <a:prstGeom prst="rect">
                            <a:avLst/>
                          </a:prstGeom>
                        </pic:spPr>
                      </pic:pic>
                    </a:graphicData>
                  </a:graphic>
                </wp:inline>
              </w:drawing>
            </w:r>
          </w:p>
        </w:tc>
        <w:tc>
          <w:tcPr>
            <w:tcW w:w="3543"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Прилад класу II</w:t>
            </w:r>
          </w:p>
        </w:tc>
        <w:tc>
          <w:tcPr>
            <w:tcW w:w="1560"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E4C000F" wp14:editId="64AAF086">
                  <wp:extent cx="501739" cy="4417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146" cy="442941"/>
                          </a:xfrm>
                          <a:prstGeom prst="rect">
                            <a:avLst/>
                          </a:prstGeom>
                        </pic:spPr>
                      </pic:pic>
                    </a:graphicData>
                  </a:graphic>
                </wp:inline>
              </w:drawing>
            </w:r>
          </w:p>
        </w:tc>
        <w:tc>
          <w:tcPr>
            <w:tcW w:w="3226" w:type="dxa"/>
          </w:tcPr>
          <w:p w:rsidR="007A0AC9" w:rsidRPr="00484B3B" w:rsidRDefault="007A0AC9" w:rsidP="007A0AC9">
            <w:pPr>
              <w:rPr>
                <w:rFonts w:asciiTheme="majorBidi" w:hAnsiTheme="majorBidi" w:cstheme="majorBidi"/>
                <w:sz w:val="24"/>
                <w:szCs w:val="24"/>
                <w:lang w:val="uk-UA"/>
              </w:rPr>
            </w:pPr>
            <w:r w:rsidRPr="00484B3B">
              <w:rPr>
                <w:rFonts w:asciiTheme="majorBidi" w:hAnsiTheme="majorBidi" w:cstheme="majorBidi"/>
                <w:sz w:val="24"/>
                <w:szCs w:val="24"/>
                <w:lang w:val="uk-UA"/>
              </w:rPr>
              <w:t>Рівень ефективності</w:t>
            </w:r>
          </w:p>
          <w:p w:rsidR="00742856" w:rsidRPr="00484B3B" w:rsidRDefault="00742856" w:rsidP="007A0AC9">
            <w:pPr>
              <w:rPr>
                <w:rFonts w:asciiTheme="majorBidi" w:hAnsiTheme="majorBidi" w:cstheme="majorBidi"/>
                <w:sz w:val="24"/>
                <w:szCs w:val="24"/>
                <w:lang w:val="uk-UA"/>
              </w:rPr>
            </w:pPr>
          </w:p>
        </w:tc>
      </w:tr>
      <w:tr w:rsidR="00742856" w:rsidRPr="00484B3B" w:rsidTr="00887A5B">
        <w:tc>
          <w:tcPr>
            <w:tcW w:w="1242"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CDA43E9" wp14:editId="2C6C0575">
                  <wp:extent cx="426462" cy="302217"/>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6064" cy="301935"/>
                          </a:xfrm>
                          <a:prstGeom prst="rect">
                            <a:avLst/>
                          </a:prstGeom>
                        </pic:spPr>
                      </pic:pic>
                    </a:graphicData>
                  </a:graphic>
                </wp:inline>
              </w:drawing>
            </w:r>
          </w:p>
        </w:tc>
        <w:tc>
          <w:tcPr>
            <w:tcW w:w="3543"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Прилад класу </w:t>
            </w:r>
            <w:proofErr w:type="spellStart"/>
            <w:r w:rsidRPr="00484B3B">
              <w:rPr>
                <w:rFonts w:asciiTheme="majorBidi" w:hAnsiTheme="majorBidi" w:cstheme="majorBidi"/>
                <w:sz w:val="24"/>
                <w:szCs w:val="24"/>
                <w:lang w:val="uk-UA"/>
              </w:rPr>
              <w:t>IIІ</w:t>
            </w:r>
            <w:proofErr w:type="spellEnd"/>
          </w:p>
        </w:tc>
        <w:tc>
          <w:tcPr>
            <w:tcW w:w="1560" w:type="dxa"/>
          </w:tcPr>
          <w:p w:rsidR="00742856" w:rsidRPr="00484B3B" w:rsidRDefault="00887A5B" w:rsidP="00742856">
            <w:pPr>
              <w:rPr>
                <w:rFonts w:asciiTheme="majorBidi" w:hAnsiTheme="majorBidi" w:cstheme="majorBidi"/>
                <w:b/>
                <w:bCs/>
                <w:sz w:val="24"/>
                <w:szCs w:val="24"/>
                <w:lang w:val="uk-UA"/>
              </w:rPr>
            </w:pPr>
            <w:r w:rsidRPr="00484B3B">
              <w:rPr>
                <w:rFonts w:asciiTheme="majorBidi" w:hAnsiTheme="majorBidi" w:cstheme="majorBidi"/>
                <w:lang w:val="uk-UA"/>
              </w:rPr>
              <w:drawing>
                <wp:inline distT="0" distB="0" distL="0" distR="0" wp14:anchorId="471A1BBE" wp14:editId="4FA71161">
                  <wp:extent cx="524208" cy="356461"/>
                  <wp:effectExtent l="0" t="0" r="952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3853" cy="356219"/>
                          </a:xfrm>
                          <a:prstGeom prst="rect">
                            <a:avLst/>
                          </a:prstGeom>
                        </pic:spPr>
                      </pic:pic>
                    </a:graphicData>
                  </a:graphic>
                </wp:inline>
              </w:drawing>
            </w:r>
          </w:p>
        </w:tc>
        <w:tc>
          <w:tcPr>
            <w:tcW w:w="3226" w:type="dxa"/>
          </w:tcPr>
          <w:p w:rsidR="00742856" w:rsidRPr="00484B3B" w:rsidRDefault="007A0AC9" w:rsidP="007A0AC9">
            <w:pPr>
              <w:rPr>
                <w:rFonts w:asciiTheme="majorBidi" w:hAnsiTheme="majorBidi" w:cstheme="majorBidi"/>
                <w:sz w:val="24"/>
                <w:szCs w:val="24"/>
                <w:lang w:val="uk-UA"/>
              </w:rPr>
            </w:pPr>
            <w:r w:rsidRPr="00484B3B">
              <w:rPr>
                <w:rFonts w:asciiTheme="majorBidi" w:hAnsiTheme="majorBidi" w:cstheme="majorBidi"/>
                <w:sz w:val="24"/>
                <w:szCs w:val="24"/>
                <w:lang w:val="uk-UA"/>
              </w:rPr>
              <w:t>Постійний струм</w:t>
            </w:r>
          </w:p>
        </w:tc>
      </w:tr>
      <w:tr w:rsidR="00742856" w:rsidRPr="00484B3B" w:rsidTr="00887A5B">
        <w:tc>
          <w:tcPr>
            <w:tcW w:w="1242" w:type="dxa"/>
          </w:tcPr>
          <w:p w:rsidR="00742856" w:rsidRPr="00484B3B" w:rsidRDefault="00742856"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7528968" wp14:editId="146E4C73">
                  <wp:extent cx="371960" cy="476109"/>
                  <wp:effectExtent l="0" t="0" r="952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2750" cy="477120"/>
                          </a:xfrm>
                          <a:prstGeom prst="rect">
                            <a:avLst/>
                          </a:prstGeom>
                        </pic:spPr>
                      </pic:pic>
                    </a:graphicData>
                  </a:graphic>
                </wp:inline>
              </w:drawing>
            </w:r>
          </w:p>
        </w:tc>
        <w:tc>
          <w:tcPr>
            <w:tcW w:w="3543" w:type="dxa"/>
          </w:tcPr>
          <w:p w:rsidR="00742856" w:rsidRPr="00484B3B" w:rsidRDefault="00887A5B" w:rsidP="00742856">
            <w:pPr>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SMPS</w:t>
            </w:r>
            <w:proofErr w:type="spellEnd"/>
            <w:r w:rsidRPr="00484B3B">
              <w:rPr>
                <w:rFonts w:asciiTheme="majorBidi" w:hAnsiTheme="majorBidi" w:cstheme="majorBidi"/>
                <w:sz w:val="24"/>
                <w:szCs w:val="24"/>
                <w:lang w:val="uk-UA"/>
              </w:rPr>
              <w:t xml:space="preserve"> із захисним розділовим трансформатором (вбудованим або не вбудованим), що захищає від короткого замикання</w:t>
            </w:r>
          </w:p>
        </w:tc>
        <w:tc>
          <w:tcPr>
            <w:tcW w:w="1560" w:type="dxa"/>
          </w:tcPr>
          <w:p w:rsidR="00742856" w:rsidRPr="00484B3B" w:rsidRDefault="00887A5B" w:rsidP="00742856">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677A04E" wp14:editId="164DC9F3">
                  <wp:extent cx="817967" cy="774916"/>
                  <wp:effectExtent l="0" t="0" r="127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17967" cy="774916"/>
                          </a:xfrm>
                          <a:prstGeom prst="rect">
                            <a:avLst/>
                          </a:prstGeom>
                        </pic:spPr>
                      </pic:pic>
                    </a:graphicData>
                  </a:graphic>
                </wp:inline>
              </w:drawing>
            </w:r>
          </w:p>
        </w:tc>
        <w:tc>
          <w:tcPr>
            <w:tcW w:w="3226" w:type="dxa"/>
          </w:tcPr>
          <w:p w:rsidR="00742856" w:rsidRPr="00484B3B" w:rsidRDefault="007A0AC9"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Змінний струм</w:t>
            </w:r>
          </w:p>
          <w:p w:rsidR="007A0AC9" w:rsidRPr="00484B3B" w:rsidRDefault="007A0AC9" w:rsidP="00742856">
            <w:pPr>
              <w:rPr>
                <w:rFonts w:asciiTheme="majorBidi" w:hAnsiTheme="majorBidi" w:cstheme="majorBidi"/>
                <w:sz w:val="24"/>
                <w:szCs w:val="24"/>
                <w:lang w:val="uk-UA"/>
              </w:rPr>
            </w:pPr>
          </w:p>
          <w:p w:rsidR="007A0AC9" w:rsidRPr="00484B3B" w:rsidRDefault="007A0AC9" w:rsidP="00742856">
            <w:pPr>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ЛАЗЕРНИЙ ВИРІБ КЛАСУ 1. Відповідає вимогам 21 </w:t>
            </w:r>
            <w:proofErr w:type="spellStart"/>
            <w:r w:rsidRPr="00484B3B">
              <w:rPr>
                <w:rFonts w:asciiTheme="majorBidi" w:hAnsiTheme="majorBidi" w:cstheme="majorBidi"/>
                <w:sz w:val="24"/>
                <w:szCs w:val="24"/>
                <w:lang w:val="uk-UA"/>
              </w:rPr>
              <w:t>CFR</w:t>
            </w:r>
            <w:proofErr w:type="spellEnd"/>
            <w:r w:rsidRPr="00484B3B">
              <w:rPr>
                <w:rFonts w:asciiTheme="majorBidi" w:hAnsiTheme="majorBidi" w:cstheme="majorBidi"/>
                <w:sz w:val="24"/>
                <w:szCs w:val="24"/>
                <w:lang w:val="uk-UA"/>
              </w:rPr>
              <w:t xml:space="preserve"> 1040.10 і 1040.11, за винятком відповідності стандарту </w:t>
            </w:r>
            <w:proofErr w:type="spellStart"/>
            <w:r w:rsidRPr="00484B3B">
              <w:rPr>
                <w:rFonts w:asciiTheme="majorBidi" w:hAnsiTheme="majorBidi" w:cstheme="majorBidi"/>
                <w:sz w:val="24"/>
                <w:szCs w:val="24"/>
                <w:lang w:val="uk-UA"/>
              </w:rPr>
              <w:t>IEC60825</w:t>
            </w:r>
            <w:proofErr w:type="spellEnd"/>
            <w:r w:rsidRPr="00484B3B">
              <w:rPr>
                <w:rFonts w:asciiTheme="majorBidi" w:hAnsiTheme="majorBidi" w:cstheme="majorBidi"/>
                <w:sz w:val="24"/>
                <w:szCs w:val="24"/>
                <w:lang w:val="uk-UA"/>
              </w:rPr>
              <w:t xml:space="preserve">-1 </w:t>
            </w:r>
            <w:proofErr w:type="spellStart"/>
            <w:r w:rsidRPr="00484B3B">
              <w:rPr>
                <w:rFonts w:asciiTheme="majorBidi" w:hAnsiTheme="majorBidi" w:cstheme="majorBidi"/>
                <w:sz w:val="24"/>
                <w:szCs w:val="24"/>
                <w:lang w:val="uk-UA"/>
              </w:rPr>
              <w:t>Ed.3</w:t>
            </w:r>
            <w:proofErr w:type="spellEnd"/>
            <w:r w:rsidRPr="00484B3B">
              <w:rPr>
                <w:rFonts w:asciiTheme="majorBidi" w:hAnsiTheme="majorBidi" w:cstheme="majorBidi"/>
                <w:sz w:val="24"/>
                <w:szCs w:val="24"/>
                <w:lang w:val="uk-UA"/>
              </w:rPr>
              <w:t xml:space="preserve">, як описано в </w:t>
            </w:r>
            <w:proofErr w:type="spellStart"/>
            <w:r w:rsidRPr="00484B3B">
              <w:rPr>
                <w:rFonts w:asciiTheme="majorBidi" w:hAnsiTheme="majorBidi" w:cstheme="majorBidi"/>
                <w:sz w:val="24"/>
                <w:szCs w:val="24"/>
                <w:lang w:val="uk-UA"/>
              </w:rPr>
              <w:t>Laser</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Notice</w:t>
            </w:r>
            <w:proofErr w:type="spellEnd"/>
            <w:r w:rsidRPr="00484B3B">
              <w:rPr>
                <w:rFonts w:asciiTheme="majorBidi" w:hAnsiTheme="majorBidi" w:cstheme="majorBidi"/>
                <w:sz w:val="24"/>
                <w:szCs w:val="24"/>
                <w:lang w:val="uk-UA"/>
              </w:rPr>
              <w:t xml:space="preserve"> № 56 від 8 травня 2019 року.</w:t>
            </w:r>
          </w:p>
        </w:tc>
      </w:tr>
    </w:tbl>
    <w:p w:rsidR="007A0AC9" w:rsidRPr="00484B3B" w:rsidRDefault="007A0AC9" w:rsidP="00742856">
      <w:pPr>
        <w:spacing w:after="0" w:line="240" w:lineRule="auto"/>
        <w:rPr>
          <w:rFonts w:asciiTheme="majorBidi" w:hAnsiTheme="majorBidi" w:cstheme="majorBidi"/>
          <w:sz w:val="24"/>
          <w:szCs w:val="24"/>
          <w:lang w:val="uk-UA"/>
        </w:rPr>
      </w:pPr>
    </w:p>
    <w:p w:rsidR="007A0AC9" w:rsidRPr="00484B3B" w:rsidRDefault="007A0AC9">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742856" w:rsidRPr="00484B3B" w:rsidRDefault="007A0AC9" w:rsidP="00742856">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lastRenderedPageBreak/>
        <w:t>Комплект поставки</w:t>
      </w:r>
    </w:p>
    <w:p w:rsidR="007A0AC9" w:rsidRPr="00484B3B" w:rsidRDefault="007A0AC9"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Будь ласка, зв'яжіться з нашою службою підтримки, якщо будь-які компоненти відсутні або мають дефекти.</w:t>
      </w:r>
    </w:p>
    <w:p w:rsidR="007A0AC9" w:rsidRPr="00484B3B" w:rsidRDefault="007A0AC9"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1491B30" wp14:editId="2CA4C4D9">
            <wp:extent cx="5940425" cy="1438357"/>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1438357"/>
                    </a:xfrm>
                    <a:prstGeom prst="rect">
                      <a:avLst/>
                    </a:prstGeom>
                  </pic:spPr>
                </pic:pic>
              </a:graphicData>
            </a:graphic>
          </wp:inline>
        </w:drawing>
      </w:r>
    </w:p>
    <w:p w:rsidR="007A0AC9" w:rsidRPr="00484B3B" w:rsidRDefault="007A0AC9" w:rsidP="00742856">
      <w:pPr>
        <w:spacing w:after="0" w:line="240" w:lineRule="auto"/>
        <w:rPr>
          <w:rFonts w:asciiTheme="majorBidi" w:hAnsiTheme="majorBidi" w:cstheme="majorBidi"/>
          <w:sz w:val="24"/>
          <w:szCs w:val="24"/>
          <w:lang w:val="uk-UA"/>
        </w:rPr>
      </w:pPr>
    </w:p>
    <w:p w:rsidR="007A0AC9" w:rsidRPr="00484B3B" w:rsidRDefault="007A0AC9" w:rsidP="007A0AC9">
      <w:pPr>
        <w:spacing w:after="0" w:line="240" w:lineRule="auto"/>
        <w:ind w:left="708" w:firstLine="708"/>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Blade</w:t>
      </w:r>
      <w:proofErr w:type="spellEnd"/>
      <w:r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ab/>
        <w:t>Зарядна станція</w:t>
      </w:r>
    </w:p>
    <w:p w:rsidR="007A0AC9" w:rsidRPr="00484B3B" w:rsidRDefault="007A0AC9"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8208C74" wp14:editId="23B90CE4">
            <wp:extent cx="4145797" cy="1427859"/>
            <wp:effectExtent l="0" t="0" r="762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46148" cy="1427980"/>
                    </a:xfrm>
                    <a:prstGeom prst="rect">
                      <a:avLst/>
                    </a:prstGeom>
                  </pic:spPr>
                </pic:pic>
              </a:graphicData>
            </a:graphic>
          </wp:inline>
        </w:drawing>
      </w:r>
    </w:p>
    <w:tbl>
      <w:tblPr>
        <w:tblStyle w:val="a6"/>
        <w:tblW w:w="0" w:type="auto"/>
        <w:tblLook w:val="04A0" w:firstRow="1" w:lastRow="0" w:firstColumn="1" w:lastColumn="0" w:noHBand="0" w:noVBand="1"/>
      </w:tblPr>
      <w:tblGrid>
        <w:gridCol w:w="1526"/>
        <w:gridCol w:w="2126"/>
        <w:gridCol w:w="2126"/>
        <w:gridCol w:w="2552"/>
      </w:tblGrid>
      <w:tr w:rsidR="007A0AC9" w:rsidRPr="00484B3B" w:rsidTr="007A0AC9">
        <w:tc>
          <w:tcPr>
            <w:tcW w:w="1526" w:type="dxa"/>
          </w:tcPr>
          <w:p w:rsidR="007A0AC9" w:rsidRPr="00484B3B" w:rsidRDefault="007A0AC9" w:rsidP="007A0AC9">
            <w:pPr>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Адаптер живлення </w:t>
            </w:r>
          </w:p>
          <w:p w:rsidR="007A0AC9" w:rsidRPr="00484B3B" w:rsidRDefault="007A0AC9" w:rsidP="007A0AC9">
            <w:pPr>
              <w:rPr>
                <w:rFonts w:asciiTheme="majorBidi" w:hAnsiTheme="majorBidi" w:cstheme="majorBidi"/>
                <w:sz w:val="24"/>
                <w:szCs w:val="24"/>
                <w:lang w:val="uk-UA"/>
              </w:rPr>
            </w:pPr>
          </w:p>
        </w:tc>
        <w:tc>
          <w:tcPr>
            <w:tcW w:w="2126" w:type="dxa"/>
          </w:tcPr>
          <w:p w:rsidR="007A0AC9" w:rsidRPr="00484B3B" w:rsidRDefault="007A0AC9" w:rsidP="007A0AC9">
            <w:pPr>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Шестигранний ключ </w:t>
            </w:r>
          </w:p>
          <w:p w:rsidR="007A0AC9" w:rsidRPr="00484B3B" w:rsidRDefault="007A0AC9" w:rsidP="007A0AC9">
            <w:pPr>
              <w:rPr>
                <w:rFonts w:asciiTheme="majorBidi" w:hAnsiTheme="majorBidi" w:cstheme="majorBidi"/>
                <w:sz w:val="24"/>
                <w:szCs w:val="24"/>
                <w:lang w:val="uk-UA"/>
              </w:rPr>
            </w:pPr>
          </w:p>
        </w:tc>
        <w:tc>
          <w:tcPr>
            <w:tcW w:w="2126" w:type="dxa"/>
          </w:tcPr>
          <w:p w:rsidR="007A0AC9" w:rsidRPr="00484B3B" w:rsidRDefault="008501D2" w:rsidP="007A0AC9">
            <w:pPr>
              <w:rPr>
                <w:rFonts w:asciiTheme="majorBidi" w:hAnsiTheme="majorBidi" w:cstheme="majorBidi"/>
                <w:sz w:val="24"/>
                <w:szCs w:val="24"/>
                <w:lang w:val="uk-UA"/>
              </w:rPr>
            </w:pPr>
            <w:r w:rsidRPr="00484B3B">
              <w:rPr>
                <w:rFonts w:asciiTheme="majorBidi" w:hAnsiTheme="majorBidi" w:cstheme="majorBidi"/>
                <w:sz w:val="24"/>
                <w:szCs w:val="24"/>
                <w:lang w:val="uk-UA"/>
              </w:rPr>
              <w:t>Фіксатор</w:t>
            </w:r>
            <w:r w:rsidR="007A0AC9" w:rsidRPr="00484B3B">
              <w:rPr>
                <w:rFonts w:asciiTheme="majorBidi" w:hAnsiTheme="majorBidi" w:cstheme="majorBidi"/>
                <w:sz w:val="24"/>
                <w:szCs w:val="24"/>
                <w:lang w:val="uk-UA"/>
              </w:rPr>
              <w:t xml:space="preserve"> для кабелю (скорочено - </w:t>
            </w:r>
            <w:r w:rsidRPr="00484B3B">
              <w:rPr>
                <w:rFonts w:asciiTheme="majorBidi" w:hAnsiTheme="majorBidi" w:cstheme="majorBidi"/>
                <w:sz w:val="24"/>
                <w:szCs w:val="24"/>
                <w:lang w:val="uk-UA"/>
              </w:rPr>
              <w:t>фіксатор</w:t>
            </w:r>
            <w:r w:rsidR="007A0AC9" w:rsidRPr="00484B3B">
              <w:rPr>
                <w:rFonts w:asciiTheme="majorBidi" w:hAnsiTheme="majorBidi" w:cstheme="majorBidi"/>
                <w:sz w:val="24"/>
                <w:szCs w:val="24"/>
                <w:lang w:val="uk-UA"/>
              </w:rPr>
              <w:t>)</w:t>
            </w:r>
          </w:p>
        </w:tc>
        <w:tc>
          <w:tcPr>
            <w:tcW w:w="2552" w:type="dxa"/>
          </w:tcPr>
          <w:p w:rsidR="007A0AC9" w:rsidRPr="00484B3B" w:rsidRDefault="008501D2" w:rsidP="00742856">
            <w:pPr>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Саморіз</w:t>
            </w:r>
            <w:proofErr w:type="spellEnd"/>
            <w:r w:rsidR="007A0AC9" w:rsidRPr="00484B3B">
              <w:rPr>
                <w:rFonts w:asciiTheme="majorBidi" w:hAnsiTheme="majorBidi" w:cstheme="majorBidi"/>
                <w:sz w:val="24"/>
                <w:szCs w:val="24"/>
                <w:lang w:val="uk-UA"/>
              </w:rPr>
              <w:t xml:space="preserve"> для зарядної станції (скорочено - </w:t>
            </w:r>
            <w:proofErr w:type="spellStart"/>
            <w:r w:rsidRPr="00484B3B">
              <w:rPr>
                <w:rFonts w:asciiTheme="majorBidi" w:hAnsiTheme="majorBidi" w:cstheme="majorBidi"/>
                <w:sz w:val="24"/>
                <w:szCs w:val="24"/>
                <w:lang w:val="uk-UA"/>
              </w:rPr>
              <w:t>саморіз</w:t>
            </w:r>
            <w:proofErr w:type="spellEnd"/>
            <w:r w:rsidR="007A0AC9" w:rsidRPr="00484B3B">
              <w:rPr>
                <w:rFonts w:asciiTheme="majorBidi" w:hAnsiTheme="majorBidi" w:cstheme="majorBidi"/>
                <w:sz w:val="24"/>
                <w:szCs w:val="24"/>
                <w:lang w:val="uk-UA"/>
              </w:rPr>
              <w:t>)</w:t>
            </w:r>
          </w:p>
        </w:tc>
      </w:tr>
    </w:tbl>
    <w:p w:rsidR="007A0AC9" w:rsidRPr="00484B3B" w:rsidRDefault="007A0AC9" w:rsidP="00742856">
      <w:pPr>
        <w:spacing w:after="0" w:line="240" w:lineRule="auto"/>
        <w:rPr>
          <w:rFonts w:asciiTheme="majorBidi" w:hAnsiTheme="majorBidi" w:cstheme="majorBidi"/>
          <w:sz w:val="24"/>
          <w:szCs w:val="24"/>
          <w:lang w:val="uk-UA"/>
        </w:rPr>
      </w:pPr>
    </w:p>
    <w:p w:rsidR="007A0AC9" w:rsidRPr="00484B3B" w:rsidRDefault="007A0AC9" w:rsidP="00742856">
      <w:pPr>
        <w:spacing w:after="0" w:line="240" w:lineRule="auto"/>
        <w:rPr>
          <w:rFonts w:asciiTheme="majorBidi" w:hAnsiTheme="majorBidi" w:cstheme="majorBidi"/>
          <w:sz w:val="24"/>
          <w:szCs w:val="24"/>
          <w:lang w:val="uk-UA"/>
        </w:rPr>
      </w:pPr>
    </w:p>
    <w:p w:rsidR="007A0AC9" w:rsidRPr="00484B3B" w:rsidRDefault="007A0AC9"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D305D00" wp14:editId="136C7822">
            <wp:extent cx="5137688" cy="1527148"/>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4944" cy="1526332"/>
                    </a:xfrm>
                    <a:prstGeom prst="rect">
                      <a:avLst/>
                    </a:prstGeom>
                  </pic:spPr>
                </pic:pic>
              </a:graphicData>
            </a:graphic>
          </wp:inline>
        </w:drawing>
      </w:r>
    </w:p>
    <w:tbl>
      <w:tblPr>
        <w:tblStyle w:val="a6"/>
        <w:tblW w:w="0" w:type="auto"/>
        <w:tblLook w:val="04A0" w:firstRow="1" w:lastRow="0" w:firstColumn="1" w:lastColumn="0" w:noHBand="0" w:noVBand="1"/>
      </w:tblPr>
      <w:tblGrid>
        <w:gridCol w:w="2093"/>
        <w:gridCol w:w="2126"/>
        <w:gridCol w:w="2268"/>
        <w:gridCol w:w="1985"/>
      </w:tblGrid>
      <w:tr w:rsidR="007A0AC9" w:rsidRPr="00484B3B" w:rsidTr="007A0AC9">
        <w:tc>
          <w:tcPr>
            <w:tcW w:w="2093" w:type="dxa"/>
          </w:tcPr>
          <w:p w:rsidR="007A0AC9" w:rsidRPr="00484B3B" w:rsidRDefault="007A0AC9" w:rsidP="00F0300C">
            <w:pPr>
              <w:rPr>
                <w:rFonts w:asciiTheme="majorBidi" w:hAnsiTheme="majorBidi" w:cstheme="majorBidi"/>
                <w:sz w:val="24"/>
                <w:szCs w:val="24"/>
                <w:lang w:val="uk-UA"/>
              </w:rPr>
            </w:pPr>
            <w:r w:rsidRPr="00484B3B">
              <w:rPr>
                <w:rFonts w:asciiTheme="majorBidi" w:hAnsiTheme="majorBidi" w:cstheme="majorBidi"/>
                <w:sz w:val="24"/>
                <w:szCs w:val="24"/>
                <w:lang w:val="uk-UA"/>
              </w:rPr>
              <w:t>Подовжувач антени (скорочено - подовжувач)</w:t>
            </w:r>
            <w:r w:rsidRPr="00484B3B">
              <w:rPr>
                <w:rFonts w:asciiTheme="majorBidi" w:hAnsiTheme="majorBidi" w:cstheme="majorBidi"/>
                <w:sz w:val="24"/>
                <w:szCs w:val="24"/>
                <w:lang w:val="uk-UA"/>
              </w:rPr>
              <w:tab/>
            </w:r>
          </w:p>
        </w:tc>
        <w:tc>
          <w:tcPr>
            <w:tcW w:w="2126" w:type="dxa"/>
          </w:tcPr>
          <w:p w:rsidR="007A0AC9" w:rsidRPr="00484B3B" w:rsidRDefault="007A0AC9" w:rsidP="00F0300C">
            <w:pPr>
              <w:rPr>
                <w:rFonts w:asciiTheme="majorBidi" w:hAnsiTheme="majorBidi" w:cstheme="majorBidi"/>
                <w:sz w:val="24"/>
                <w:szCs w:val="24"/>
                <w:lang w:val="uk-UA"/>
              </w:rPr>
            </w:pPr>
            <w:r w:rsidRPr="00484B3B">
              <w:rPr>
                <w:rFonts w:asciiTheme="majorBidi" w:hAnsiTheme="majorBidi" w:cstheme="majorBidi"/>
                <w:sz w:val="24"/>
                <w:szCs w:val="24"/>
                <w:lang w:val="uk-UA"/>
              </w:rPr>
              <w:t>Кабель живлення</w:t>
            </w:r>
          </w:p>
        </w:tc>
        <w:tc>
          <w:tcPr>
            <w:tcW w:w="2268" w:type="dxa"/>
          </w:tcPr>
          <w:p w:rsidR="007A0AC9" w:rsidRPr="00484B3B" w:rsidRDefault="008501D2" w:rsidP="00AC430E">
            <w:pPr>
              <w:rPr>
                <w:rFonts w:asciiTheme="majorBidi" w:hAnsiTheme="majorBidi" w:cstheme="majorBidi"/>
                <w:sz w:val="24"/>
                <w:szCs w:val="24"/>
                <w:lang w:val="uk-UA"/>
              </w:rPr>
            </w:pPr>
            <w:r w:rsidRPr="00484B3B">
              <w:rPr>
                <w:rFonts w:asciiTheme="majorBidi" w:hAnsiTheme="majorBidi" w:cstheme="majorBidi"/>
                <w:sz w:val="24"/>
                <w:szCs w:val="24"/>
                <w:lang w:val="uk-UA"/>
              </w:rPr>
              <w:t>Комплект аксесуарів (запасн</w:t>
            </w:r>
            <w:r w:rsidR="00AC430E" w:rsidRPr="00484B3B">
              <w:rPr>
                <w:rFonts w:asciiTheme="majorBidi" w:hAnsiTheme="majorBidi" w:cstheme="majorBidi"/>
                <w:sz w:val="24"/>
                <w:szCs w:val="24"/>
                <w:lang w:val="uk-UA"/>
              </w:rPr>
              <w:t>ий</w:t>
            </w:r>
            <w:r w:rsidRPr="00484B3B">
              <w:rPr>
                <w:rFonts w:asciiTheme="majorBidi" w:hAnsiTheme="majorBidi" w:cstheme="majorBidi"/>
                <w:sz w:val="24"/>
                <w:szCs w:val="24"/>
                <w:lang w:val="uk-UA"/>
              </w:rPr>
              <w:t xml:space="preserve"> </w:t>
            </w:r>
            <w:r w:rsidR="00AC430E" w:rsidRPr="00484B3B">
              <w:rPr>
                <w:rFonts w:asciiTheme="majorBidi" w:hAnsiTheme="majorBidi" w:cstheme="majorBidi"/>
                <w:sz w:val="24"/>
                <w:szCs w:val="24"/>
                <w:lang w:val="uk-UA"/>
              </w:rPr>
              <w:t>ніж</w:t>
            </w:r>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x9</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M4</w:t>
            </w:r>
            <w:proofErr w:type="spellEnd"/>
            <w:r w:rsidRPr="00484B3B">
              <w:rPr>
                <w:rFonts w:asciiTheme="majorBidi" w:hAnsiTheme="majorBidi" w:cstheme="majorBidi"/>
                <w:sz w:val="24"/>
                <w:szCs w:val="24"/>
                <w:lang w:val="uk-UA"/>
              </w:rPr>
              <w:t xml:space="preserve"> x 8 (x 9))</w:t>
            </w:r>
          </w:p>
        </w:tc>
        <w:tc>
          <w:tcPr>
            <w:tcW w:w="1985" w:type="dxa"/>
          </w:tcPr>
          <w:p w:rsidR="007A0AC9" w:rsidRPr="00484B3B" w:rsidRDefault="008501D2" w:rsidP="00F0300C">
            <w:pPr>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Комплект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-антени</w:t>
            </w:r>
          </w:p>
        </w:tc>
      </w:tr>
    </w:tbl>
    <w:p w:rsidR="007A0AC9" w:rsidRPr="00484B3B" w:rsidRDefault="008501D2"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drawing>
          <wp:inline distT="0" distB="0" distL="0" distR="0" wp14:anchorId="43496D7E" wp14:editId="72FA5D00">
            <wp:extent cx="455362" cy="464949"/>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402" cy="467032"/>
                    </a:xfrm>
                    <a:prstGeom prst="rect">
                      <a:avLst/>
                    </a:prstGeom>
                  </pic:spPr>
                </pic:pic>
              </a:graphicData>
            </a:graphic>
          </wp:inline>
        </w:drawing>
      </w:r>
    </w:p>
    <w:p w:rsidR="008501D2" w:rsidRPr="00484B3B" w:rsidRDefault="008501D2"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Будь ласка, не видаляйте наклейки з написом "</w:t>
      </w:r>
      <w:proofErr w:type="spellStart"/>
      <w:r w:rsidRPr="00484B3B">
        <w:rPr>
          <w:rFonts w:asciiTheme="majorBidi" w:hAnsiTheme="majorBidi" w:cstheme="majorBidi"/>
          <w:sz w:val="24"/>
          <w:szCs w:val="24"/>
          <w:lang w:val="uk-UA"/>
        </w:rPr>
        <w:t>A1</w:t>
      </w:r>
      <w:proofErr w:type="spellEnd"/>
      <w:r w:rsidRPr="00484B3B">
        <w:rPr>
          <w:rFonts w:asciiTheme="majorBidi" w:hAnsiTheme="majorBidi" w:cstheme="majorBidi"/>
          <w:sz w:val="24"/>
          <w:szCs w:val="24"/>
          <w:lang w:val="uk-UA"/>
        </w:rPr>
        <w:t>/</w:t>
      </w:r>
      <w:proofErr w:type="spellStart"/>
      <w:r w:rsidRPr="00484B3B">
        <w:rPr>
          <w:rFonts w:asciiTheme="majorBidi" w:hAnsiTheme="majorBidi" w:cstheme="majorBidi"/>
          <w:sz w:val="24"/>
          <w:szCs w:val="24"/>
          <w:lang w:val="uk-UA"/>
        </w:rPr>
        <w:t>B1</w:t>
      </w:r>
      <w:proofErr w:type="spellEnd"/>
      <w:r w:rsidRPr="00484B3B">
        <w:rPr>
          <w:rFonts w:asciiTheme="majorBidi" w:hAnsiTheme="majorBidi" w:cstheme="majorBidi"/>
          <w:sz w:val="24"/>
          <w:szCs w:val="24"/>
          <w:lang w:val="uk-UA"/>
        </w:rPr>
        <w:t>/</w:t>
      </w:r>
      <w:proofErr w:type="spellStart"/>
      <w:r w:rsidRPr="00484B3B">
        <w:rPr>
          <w:rFonts w:asciiTheme="majorBidi" w:hAnsiTheme="majorBidi" w:cstheme="majorBidi"/>
          <w:sz w:val="24"/>
          <w:szCs w:val="24"/>
          <w:lang w:val="uk-UA"/>
        </w:rPr>
        <w:t>A2</w:t>
      </w:r>
      <w:proofErr w:type="spellEnd"/>
      <w:r w:rsidRPr="00484B3B">
        <w:rPr>
          <w:rFonts w:asciiTheme="majorBidi" w:hAnsiTheme="majorBidi" w:cstheme="majorBidi"/>
          <w:sz w:val="24"/>
          <w:szCs w:val="24"/>
          <w:lang w:val="uk-UA"/>
        </w:rPr>
        <w:t>/</w:t>
      </w:r>
      <w:proofErr w:type="spellStart"/>
      <w:r w:rsidRPr="00484B3B">
        <w:rPr>
          <w:rFonts w:asciiTheme="majorBidi" w:hAnsiTheme="majorBidi" w:cstheme="majorBidi"/>
          <w:sz w:val="24"/>
          <w:szCs w:val="24"/>
          <w:lang w:val="uk-UA"/>
        </w:rPr>
        <w:t>B2</w:t>
      </w:r>
      <w:proofErr w:type="spellEnd"/>
      <w:r w:rsidRPr="00484B3B">
        <w:rPr>
          <w:rFonts w:asciiTheme="majorBidi" w:hAnsiTheme="majorBidi" w:cstheme="majorBidi"/>
          <w:sz w:val="24"/>
          <w:szCs w:val="24"/>
          <w:lang w:val="uk-UA"/>
        </w:rPr>
        <w:t>". Збережіть їх для подальшого використання.</w:t>
      </w:r>
    </w:p>
    <w:p w:rsidR="008501D2" w:rsidRPr="00484B3B" w:rsidRDefault="008501D2">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8501D2" w:rsidRPr="00484B3B" w:rsidRDefault="008501D2" w:rsidP="008501D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lastRenderedPageBreak/>
        <w:t>Огляд продукту</w:t>
      </w:r>
      <w:r w:rsidRPr="00484B3B">
        <w:rPr>
          <w:rFonts w:asciiTheme="majorBidi" w:hAnsiTheme="majorBidi" w:cstheme="majorBidi"/>
          <w:sz w:val="24"/>
          <w:szCs w:val="24"/>
          <w:lang w:val="uk-UA"/>
        </w:rPr>
        <w:tab/>
      </w:r>
    </w:p>
    <w:p w:rsidR="008501D2" w:rsidRPr="00484B3B" w:rsidRDefault="008501D2" w:rsidP="00742856">
      <w:pPr>
        <w:spacing w:after="0" w:line="240" w:lineRule="auto"/>
        <w:rPr>
          <w:rFonts w:asciiTheme="majorBidi" w:hAnsiTheme="majorBidi" w:cstheme="majorBidi"/>
          <w:sz w:val="24"/>
          <w:szCs w:val="24"/>
          <w:lang w:val="uk-UA"/>
        </w:rPr>
      </w:pPr>
      <w:bookmarkStart w:id="2" w:name="bookmark0"/>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Blade</w:t>
      </w:r>
      <w:bookmarkEnd w:id="2"/>
      <w:proofErr w:type="spellEnd"/>
    </w:p>
    <w:p w:rsidR="008501D2" w:rsidRPr="00484B3B" w:rsidRDefault="008501D2" w:rsidP="00742856">
      <w:pPr>
        <w:spacing w:after="0" w:line="240" w:lineRule="auto"/>
        <w:rPr>
          <w:rFonts w:asciiTheme="majorBidi" w:hAnsiTheme="majorBidi" w:cstheme="majorBidi"/>
          <w:sz w:val="24"/>
          <w:szCs w:val="24"/>
          <w:lang w:val="uk-UA"/>
        </w:rPr>
      </w:pPr>
    </w:p>
    <w:p w:rsidR="008501D2" w:rsidRPr="00484B3B" w:rsidRDefault="008501D2" w:rsidP="008501D2">
      <w:pPr>
        <w:tabs>
          <w:tab w:val="left" w:pos="6521"/>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Задня частина</w:t>
      </w:r>
      <w:r w:rsidRPr="00484B3B">
        <w:rPr>
          <w:rFonts w:asciiTheme="majorBidi" w:hAnsiTheme="majorBidi" w:cstheme="majorBidi"/>
          <w:sz w:val="24"/>
          <w:szCs w:val="24"/>
          <w:lang w:val="uk-UA"/>
        </w:rPr>
        <w:tab/>
        <w:t>Передня частина</w:t>
      </w:r>
    </w:p>
    <w:p w:rsidR="008501D2" w:rsidRPr="00484B3B" w:rsidRDefault="008501D2"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9CECE3A" wp14:editId="5DCA390C">
            <wp:extent cx="5940425" cy="290369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903690"/>
                    </a:xfrm>
                    <a:prstGeom prst="rect">
                      <a:avLst/>
                    </a:prstGeom>
                  </pic:spPr>
                </pic:pic>
              </a:graphicData>
            </a:graphic>
          </wp:inline>
        </w:drawing>
      </w:r>
    </w:p>
    <w:p w:rsidR="008501D2" w:rsidRPr="00484B3B" w:rsidRDefault="008501D2" w:rsidP="00AC430E">
      <w:pPr>
        <w:spacing w:after="0" w:line="240" w:lineRule="auto"/>
        <w:jc w:val="center"/>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Рис. 1 Вид збоку на </w:t>
      </w:r>
      <w:r w:rsidR="00AC430E" w:rsidRPr="00484B3B">
        <w:rPr>
          <w:rFonts w:asciiTheme="majorBidi" w:hAnsiTheme="majorBidi" w:cstheme="majorBidi"/>
          <w:sz w:val="24"/>
          <w:szCs w:val="24"/>
          <w:lang w:val="uk-UA"/>
        </w:rPr>
        <w:t>ніж</w:t>
      </w:r>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EcoFlow</w:t>
      </w:r>
      <w:proofErr w:type="spellEnd"/>
    </w:p>
    <w:p w:rsidR="008501D2" w:rsidRPr="00484B3B" w:rsidRDefault="008501D2" w:rsidP="00742856">
      <w:pPr>
        <w:spacing w:after="0" w:line="240" w:lineRule="auto"/>
        <w:rPr>
          <w:rFonts w:asciiTheme="majorBidi" w:hAnsiTheme="majorBidi" w:cstheme="majorBidi"/>
          <w:sz w:val="24"/>
          <w:szCs w:val="24"/>
          <w:lang w:val="uk-UA"/>
        </w:rPr>
      </w:pPr>
    </w:p>
    <w:p w:rsidR="008501D2" w:rsidRPr="00484B3B" w:rsidRDefault="008501D2"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1FB611E" wp14:editId="13C99AFC">
            <wp:extent cx="5940425" cy="2074152"/>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2074152"/>
                    </a:xfrm>
                    <a:prstGeom prst="rect">
                      <a:avLst/>
                    </a:prstGeom>
                  </pic:spPr>
                </pic:pic>
              </a:graphicData>
            </a:graphic>
          </wp:inline>
        </w:drawing>
      </w:r>
    </w:p>
    <w:p w:rsidR="008501D2" w:rsidRPr="00484B3B" w:rsidRDefault="008501D2" w:rsidP="00742856">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Передня частина</w:t>
      </w:r>
    </w:p>
    <w:p w:rsidR="008501D2" w:rsidRPr="00484B3B" w:rsidRDefault="008501D2" w:rsidP="00742856">
      <w:pPr>
        <w:spacing w:after="0" w:line="240" w:lineRule="auto"/>
        <w:rPr>
          <w:rFonts w:asciiTheme="majorBidi" w:hAnsiTheme="majorBidi" w:cstheme="majorBidi"/>
          <w:sz w:val="24"/>
          <w:szCs w:val="24"/>
          <w:lang w:val="uk-UA"/>
        </w:rPr>
      </w:pPr>
    </w:p>
    <w:tbl>
      <w:tblPr>
        <w:tblW w:w="0" w:type="auto"/>
        <w:tblLayout w:type="fixed"/>
        <w:tblCellMar>
          <w:left w:w="0" w:type="dxa"/>
          <w:right w:w="0" w:type="dxa"/>
        </w:tblCellMar>
        <w:tblLook w:val="0000" w:firstRow="0" w:lastRow="0" w:firstColumn="0" w:lastColumn="0" w:noHBand="0" w:noVBand="0"/>
      </w:tblPr>
      <w:tblGrid>
        <w:gridCol w:w="3969"/>
        <w:gridCol w:w="3686"/>
      </w:tblGrid>
      <w:tr w:rsidR="008501D2" w:rsidRPr="00484B3B" w:rsidTr="008501D2">
        <w:tblPrEx>
          <w:tblCellMar>
            <w:top w:w="0" w:type="dxa"/>
            <w:left w:w="0" w:type="dxa"/>
            <w:bottom w:w="0" w:type="dxa"/>
            <w:right w:w="0" w:type="dxa"/>
          </w:tblCellMar>
        </w:tblPrEx>
        <w:trPr>
          <w:trHeight w:val="216"/>
        </w:trPr>
        <w:tc>
          <w:tcPr>
            <w:tcW w:w="3969"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Фара</w:t>
            </w:r>
          </w:p>
        </w:tc>
        <w:tc>
          <w:tcPr>
            <w:tcW w:w="368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Кришка відсіку акумулятора</w:t>
            </w:r>
          </w:p>
        </w:tc>
      </w:tr>
      <w:tr w:rsidR="008501D2" w:rsidRPr="00484B3B" w:rsidTr="008501D2">
        <w:tblPrEx>
          <w:tblCellMar>
            <w:top w:w="0" w:type="dxa"/>
            <w:left w:w="0" w:type="dxa"/>
            <w:bottom w:w="0" w:type="dxa"/>
            <w:right w:w="0" w:type="dxa"/>
          </w:tblCellMar>
        </w:tblPrEx>
        <w:trPr>
          <w:trHeight w:val="336"/>
        </w:trPr>
        <w:tc>
          <w:tcPr>
            <w:tcW w:w="3969"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Переднє колесо (універсальне)</w:t>
            </w:r>
          </w:p>
        </w:tc>
        <w:tc>
          <w:tcPr>
            <w:tcW w:w="368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p>
        </w:tc>
      </w:tr>
    </w:tbl>
    <w:p w:rsidR="008501D2" w:rsidRPr="00484B3B" w:rsidRDefault="008501D2" w:rsidP="00742856">
      <w:pPr>
        <w:spacing w:after="0" w:line="240" w:lineRule="auto"/>
        <w:rPr>
          <w:rFonts w:asciiTheme="majorBidi" w:hAnsiTheme="majorBidi" w:cstheme="majorBidi"/>
          <w:b/>
          <w:bCs/>
          <w:sz w:val="24"/>
          <w:szCs w:val="24"/>
          <w:lang w:val="uk-UA"/>
        </w:rPr>
      </w:pPr>
    </w:p>
    <w:p w:rsidR="008501D2" w:rsidRPr="00484B3B" w:rsidRDefault="008501D2" w:rsidP="00742856">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Задня частина</w:t>
      </w:r>
    </w:p>
    <w:p w:rsidR="008501D2" w:rsidRPr="00484B3B" w:rsidRDefault="008501D2" w:rsidP="00742856">
      <w:pPr>
        <w:spacing w:after="0" w:line="240" w:lineRule="auto"/>
        <w:rPr>
          <w:rFonts w:asciiTheme="majorBidi" w:hAnsiTheme="majorBidi" w:cstheme="majorBidi"/>
          <w:sz w:val="24"/>
          <w:szCs w:val="24"/>
          <w:lang w:val="uk-UA"/>
        </w:rPr>
      </w:pPr>
    </w:p>
    <w:tbl>
      <w:tblPr>
        <w:tblW w:w="0" w:type="auto"/>
        <w:tblLayout w:type="fixed"/>
        <w:tblCellMar>
          <w:left w:w="0" w:type="dxa"/>
          <w:right w:w="0" w:type="dxa"/>
        </w:tblCellMar>
        <w:tblLook w:val="0000" w:firstRow="0" w:lastRow="0" w:firstColumn="0" w:lastColumn="0" w:noHBand="0" w:noVBand="0"/>
      </w:tblPr>
      <w:tblGrid>
        <w:gridCol w:w="4536"/>
        <w:gridCol w:w="3686"/>
      </w:tblGrid>
      <w:tr w:rsidR="008501D2" w:rsidRPr="00484B3B" w:rsidTr="00F0300C">
        <w:tblPrEx>
          <w:tblCellMar>
            <w:top w:w="0" w:type="dxa"/>
            <w:left w:w="0" w:type="dxa"/>
            <w:bottom w:w="0" w:type="dxa"/>
            <w:right w:w="0" w:type="dxa"/>
          </w:tblCellMar>
        </w:tblPrEx>
        <w:trPr>
          <w:trHeight w:val="240"/>
        </w:trPr>
        <w:tc>
          <w:tcPr>
            <w:tcW w:w="453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 Заднє колесо (ведуче)</w:t>
            </w:r>
          </w:p>
        </w:tc>
        <w:tc>
          <w:tcPr>
            <w:tcW w:w="368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8. Кнопка перезарядки</w:t>
            </w:r>
          </w:p>
        </w:tc>
      </w:tr>
      <w:tr w:rsidR="008501D2" w:rsidRPr="00484B3B" w:rsidTr="00F0300C">
        <w:tblPrEx>
          <w:tblCellMar>
            <w:top w:w="0" w:type="dxa"/>
            <w:left w:w="0" w:type="dxa"/>
            <w:bottom w:w="0" w:type="dxa"/>
            <w:right w:w="0" w:type="dxa"/>
          </w:tblCellMar>
        </w:tblPrEx>
        <w:trPr>
          <w:trHeight w:val="168"/>
        </w:trPr>
        <w:tc>
          <w:tcPr>
            <w:tcW w:w="453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 Задня фара</w:t>
            </w:r>
          </w:p>
        </w:tc>
        <w:tc>
          <w:tcPr>
            <w:tcW w:w="368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9. Кнопка зупинки</w:t>
            </w:r>
          </w:p>
        </w:tc>
      </w:tr>
      <w:tr w:rsidR="008501D2" w:rsidRPr="00484B3B" w:rsidTr="00F0300C">
        <w:tblPrEx>
          <w:tblCellMar>
            <w:top w:w="0" w:type="dxa"/>
            <w:left w:w="0" w:type="dxa"/>
            <w:bottom w:w="0" w:type="dxa"/>
            <w:right w:w="0" w:type="dxa"/>
          </w:tblCellMar>
        </w:tblPrEx>
        <w:trPr>
          <w:trHeight w:val="192"/>
        </w:trPr>
        <w:tc>
          <w:tcPr>
            <w:tcW w:w="453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6. Кнопка живлення</w:t>
            </w:r>
          </w:p>
        </w:tc>
        <w:tc>
          <w:tcPr>
            <w:tcW w:w="3686" w:type="dxa"/>
            <w:vMerge w:val="restart"/>
            <w:tcBorders>
              <w:top w:val="nil"/>
              <w:left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10. Порт для підключення газонокосарки</w:t>
            </w:r>
          </w:p>
        </w:tc>
      </w:tr>
      <w:tr w:rsidR="008501D2" w:rsidRPr="00484B3B" w:rsidTr="00F0300C">
        <w:tblPrEx>
          <w:tblCellMar>
            <w:top w:w="0" w:type="dxa"/>
            <w:left w:w="0" w:type="dxa"/>
            <w:bottom w:w="0" w:type="dxa"/>
            <w:right w:w="0" w:type="dxa"/>
          </w:tblCellMar>
        </w:tblPrEx>
        <w:trPr>
          <w:trHeight w:val="264"/>
        </w:trPr>
        <w:tc>
          <w:tcPr>
            <w:tcW w:w="4536" w:type="dxa"/>
            <w:tcBorders>
              <w:top w:val="nil"/>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7. Кнопка запуску</w:t>
            </w:r>
          </w:p>
        </w:tc>
        <w:tc>
          <w:tcPr>
            <w:tcW w:w="3686" w:type="dxa"/>
            <w:vMerge/>
            <w:tcBorders>
              <w:left w:val="nil"/>
              <w:bottom w:val="nil"/>
              <w:right w:val="nil"/>
            </w:tcBorders>
            <w:shd w:val="clear" w:color="auto" w:fill="FFFFFF"/>
          </w:tcPr>
          <w:p w:rsidR="008501D2" w:rsidRPr="00484B3B" w:rsidRDefault="008501D2" w:rsidP="008501D2">
            <w:pPr>
              <w:spacing w:after="0" w:line="240" w:lineRule="auto"/>
              <w:rPr>
                <w:rFonts w:asciiTheme="majorBidi" w:hAnsiTheme="majorBidi" w:cstheme="majorBidi"/>
                <w:sz w:val="24"/>
                <w:szCs w:val="24"/>
                <w:lang w:val="uk-UA"/>
              </w:rPr>
            </w:pPr>
          </w:p>
        </w:tc>
      </w:tr>
    </w:tbl>
    <w:p w:rsidR="008501D2" w:rsidRPr="00484B3B" w:rsidRDefault="008501D2" w:rsidP="00742856">
      <w:pPr>
        <w:spacing w:after="0" w:line="240" w:lineRule="auto"/>
        <w:rPr>
          <w:rFonts w:asciiTheme="majorBidi" w:hAnsiTheme="majorBidi" w:cstheme="majorBidi"/>
          <w:sz w:val="24"/>
          <w:szCs w:val="24"/>
          <w:lang w:val="uk-UA"/>
        </w:rPr>
      </w:pPr>
    </w:p>
    <w:p w:rsidR="008501D2" w:rsidRPr="00484B3B" w:rsidRDefault="008501D2">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8501D2" w:rsidRPr="00484B3B" w:rsidRDefault="008501D2"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lastRenderedPageBreak/>
        <w:drawing>
          <wp:inline distT="0" distB="0" distL="0" distR="0" wp14:anchorId="384B7C48" wp14:editId="42EB9B9D">
            <wp:extent cx="2169763" cy="1961747"/>
            <wp:effectExtent l="0" t="0" r="254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8983" cy="1961042"/>
                    </a:xfrm>
                    <a:prstGeom prst="rect">
                      <a:avLst/>
                    </a:prstGeom>
                  </pic:spPr>
                </pic:pic>
              </a:graphicData>
            </a:graphic>
          </wp:inline>
        </w:drawing>
      </w:r>
    </w:p>
    <w:p w:rsidR="008501D2" w:rsidRPr="00484B3B" w:rsidRDefault="008501D2" w:rsidP="00742856">
      <w:pPr>
        <w:spacing w:after="0" w:line="240" w:lineRule="auto"/>
        <w:rPr>
          <w:rFonts w:asciiTheme="majorBidi" w:hAnsiTheme="majorBidi" w:cstheme="majorBidi"/>
          <w:sz w:val="24"/>
          <w:szCs w:val="24"/>
          <w:lang w:val="uk-UA"/>
        </w:rPr>
      </w:pPr>
    </w:p>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Контакти для заряджання</w:t>
      </w:r>
    </w:p>
    <w:p w:rsidR="008501D2" w:rsidRPr="00484B3B" w:rsidRDefault="008501D2"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2. </w:t>
      </w:r>
      <w:r w:rsidR="00AC430E" w:rsidRPr="00484B3B">
        <w:rPr>
          <w:rFonts w:asciiTheme="majorBidi" w:hAnsiTheme="majorBidi" w:cstheme="majorBidi"/>
          <w:sz w:val="24"/>
          <w:szCs w:val="24"/>
          <w:lang w:val="uk-UA"/>
        </w:rPr>
        <w:t>Ніж</w:t>
      </w:r>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x3</w:t>
      </w:r>
      <w:proofErr w:type="spellEnd"/>
      <w:r w:rsidRPr="00484B3B">
        <w:rPr>
          <w:rFonts w:asciiTheme="majorBidi" w:hAnsiTheme="majorBidi" w:cstheme="majorBidi"/>
          <w:sz w:val="24"/>
          <w:szCs w:val="24"/>
          <w:lang w:val="uk-UA"/>
        </w:rPr>
        <w:t>)</w:t>
      </w:r>
    </w:p>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3. </w:t>
      </w:r>
      <w:proofErr w:type="spellStart"/>
      <w:r w:rsidRPr="00484B3B">
        <w:rPr>
          <w:rFonts w:asciiTheme="majorBidi" w:hAnsiTheme="majorBidi" w:cstheme="majorBidi"/>
          <w:sz w:val="24"/>
          <w:szCs w:val="24"/>
          <w:lang w:val="uk-UA"/>
        </w:rPr>
        <w:t>M4</w:t>
      </w:r>
      <w:proofErr w:type="spellEnd"/>
      <w:r w:rsidRPr="00484B3B">
        <w:rPr>
          <w:rFonts w:asciiTheme="majorBidi" w:hAnsiTheme="majorBidi" w:cstheme="majorBidi"/>
          <w:sz w:val="24"/>
          <w:szCs w:val="24"/>
          <w:lang w:val="uk-UA"/>
        </w:rPr>
        <w:t xml:space="preserve"> x 8 (</w:t>
      </w:r>
      <w:proofErr w:type="spellStart"/>
      <w:r w:rsidRPr="00484B3B">
        <w:rPr>
          <w:rFonts w:asciiTheme="majorBidi" w:hAnsiTheme="majorBidi" w:cstheme="majorBidi"/>
          <w:sz w:val="24"/>
          <w:szCs w:val="24"/>
          <w:lang w:val="uk-UA"/>
        </w:rPr>
        <w:t>x3</w:t>
      </w:r>
      <w:proofErr w:type="spellEnd"/>
      <w:r w:rsidRPr="00484B3B">
        <w:rPr>
          <w:rFonts w:asciiTheme="majorBidi" w:hAnsiTheme="majorBidi" w:cstheme="majorBidi"/>
          <w:sz w:val="24"/>
          <w:szCs w:val="24"/>
          <w:lang w:val="uk-UA"/>
        </w:rPr>
        <w:t>)</w:t>
      </w:r>
    </w:p>
    <w:p w:rsidR="008501D2" w:rsidRPr="00484B3B" w:rsidRDefault="008501D2"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4. Диск </w:t>
      </w:r>
      <w:r w:rsidR="00AC430E" w:rsidRPr="00484B3B">
        <w:rPr>
          <w:rFonts w:asciiTheme="majorBidi" w:hAnsiTheme="majorBidi" w:cstheme="majorBidi"/>
          <w:sz w:val="24"/>
          <w:szCs w:val="24"/>
          <w:lang w:val="uk-UA"/>
        </w:rPr>
        <w:t>ножа</w:t>
      </w:r>
    </w:p>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 Ручка</w:t>
      </w:r>
    </w:p>
    <w:p w:rsidR="008501D2" w:rsidRPr="00484B3B" w:rsidRDefault="008501D2" w:rsidP="008501D2">
      <w:pPr>
        <w:spacing w:after="0" w:line="240" w:lineRule="auto"/>
        <w:rPr>
          <w:rFonts w:asciiTheme="majorBidi" w:hAnsiTheme="majorBidi" w:cstheme="majorBidi"/>
          <w:sz w:val="24"/>
          <w:szCs w:val="24"/>
          <w:lang w:val="uk-UA"/>
        </w:rPr>
      </w:pPr>
    </w:p>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Рис. 2 Вид знизу на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Blade</w:t>
      </w:r>
      <w:proofErr w:type="spellEnd"/>
    </w:p>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drawing>
          <wp:inline distT="0" distB="0" distL="0" distR="0" wp14:anchorId="63BDBE7C" wp14:editId="01417CD5">
            <wp:extent cx="455362" cy="464949"/>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402" cy="467032"/>
                    </a:xfrm>
                    <a:prstGeom prst="rect">
                      <a:avLst/>
                    </a:prstGeom>
                  </pic:spPr>
                </pic:pic>
              </a:graphicData>
            </a:graphic>
          </wp:inline>
        </w:drawing>
      </w:r>
    </w:p>
    <w:p w:rsidR="008501D2" w:rsidRPr="00484B3B" w:rsidRDefault="008501D2"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r>
      <w:r w:rsidR="00AC430E" w:rsidRPr="00484B3B">
        <w:rPr>
          <w:rFonts w:asciiTheme="majorBidi" w:hAnsiTheme="majorBidi" w:cstheme="majorBidi"/>
          <w:sz w:val="24"/>
          <w:szCs w:val="24"/>
          <w:lang w:val="uk-UA"/>
        </w:rPr>
        <w:t xml:space="preserve">Ножі </w:t>
      </w:r>
      <w:r w:rsidRPr="00484B3B">
        <w:rPr>
          <w:rFonts w:asciiTheme="majorBidi" w:hAnsiTheme="majorBidi" w:cstheme="majorBidi"/>
          <w:sz w:val="24"/>
          <w:szCs w:val="24"/>
          <w:lang w:val="uk-UA"/>
        </w:rPr>
        <w:t xml:space="preserve">та </w:t>
      </w:r>
      <w:proofErr w:type="spellStart"/>
      <w:r w:rsidRPr="00484B3B">
        <w:rPr>
          <w:rFonts w:asciiTheme="majorBidi" w:hAnsiTheme="majorBidi" w:cstheme="majorBidi"/>
          <w:sz w:val="24"/>
          <w:szCs w:val="24"/>
          <w:lang w:val="uk-UA"/>
        </w:rPr>
        <w:t>M4x8</w:t>
      </w:r>
      <w:proofErr w:type="spellEnd"/>
      <w:r w:rsidRPr="00484B3B">
        <w:rPr>
          <w:rFonts w:asciiTheme="majorBidi" w:hAnsiTheme="majorBidi" w:cstheme="majorBidi"/>
          <w:sz w:val="24"/>
          <w:szCs w:val="24"/>
          <w:lang w:val="uk-UA"/>
        </w:rPr>
        <w:t xml:space="preserve"> попередньо встановлені на диск, набір аксесуарів призначений для запасного використання.</w:t>
      </w:r>
    </w:p>
    <w:p w:rsidR="008501D2" w:rsidRPr="00484B3B" w:rsidRDefault="008501D2" w:rsidP="008501D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Переконайтеся, що газонокосарка повністю вимкнена, перш ніж перевернути її.</w:t>
      </w:r>
    </w:p>
    <w:p w:rsidR="008501D2" w:rsidRPr="00484B3B" w:rsidRDefault="008501D2" w:rsidP="00742856">
      <w:pPr>
        <w:spacing w:after="0" w:line="240" w:lineRule="auto"/>
        <w:rPr>
          <w:rFonts w:asciiTheme="majorBidi" w:hAnsiTheme="majorBidi" w:cstheme="majorBidi"/>
          <w:sz w:val="24"/>
          <w:szCs w:val="24"/>
          <w:lang w:val="uk-UA"/>
        </w:rPr>
      </w:pPr>
    </w:p>
    <w:p w:rsidR="008501D2" w:rsidRPr="00484B3B" w:rsidRDefault="008501D2"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Зарядна станція та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-антена</w:t>
      </w:r>
    </w:p>
    <w:p w:rsidR="00B44606" w:rsidRPr="00484B3B" w:rsidRDefault="00B4460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Комплект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 xml:space="preserve"> антени</w:t>
      </w:r>
    </w:p>
    <w:p w:rsidR="00B44606" w:rsidRPr="00484B3B" w:rsidRDefault="00B44606"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85EAC6E" wp14:editId="7309C283">
            <wp:extent cx="5940425" cy="2152017"/>
            <wp:effectExtent l="0" t="0" r="317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152017"/>
                    </a:xfrm>
                    <a:prstGeom prst="rect">
                      <a:avLst/>
                    </a:prstGeom>
                  </pic:spPr>
                </pic:pic>
              </a:graphicData>
            </a:graphic>
          </wp:inline>
        </w:drawing>
      </w:r>
    </w:p>
    <w:p w:rsidR="008501D2" w:rsidRPr="00484B3B" w:rsidRDefault="00B44606" w:rsidP="00B44606">
      <w:pPr>
        <w:spacing w:after="0" w:line="240" w:lineRule="auto"/>
        <w:jc w:val="right"/>
        <w:rPr>
          <w:rFonts w:asciiTheme="majorBidi" w:hAnsiTheme="majorBidi" w:cstheme="majorBidi"/>
          <w:sz w:val="24"/>
          <w:szCs w:val="24"/>
          <w:lang w:val="uk-UA"/>
        </w:rPr>
      </w:pPr>
      <w:r w:rsidRPr="00484B3B">
        <w:rPr>
          <w:rFonts w:asciiTheme="majorBidi" w:hAnsiTheme="majorBidi" w:cstheme="majorBidi"/>
          <w:sz w:val="24"/>
          <w:szCs w:val="24"/>
          <w:lang w:val="uk-UA"/>
        </w:rPr>
        <w:t>Зверніть увагу, що трубка 1 має два різні кінці</w:t>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Рис. 3 Комплект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 xml:space="preserve"> антени</w:t>
      </w:r>
    </w:p>
    <w:p w:rsidR="00B44606" w:rsidRPr="00484B3B" w:rsidRDefault="00B44606" w:rsidP="00B44606">
      <w:pPr>
        <w:spacing w:after="0" w:line="240" w:lineRule="auto"/>
        <w:rPr>
          <w:rFonts w:asciiTheme="majorBidi" w:hAnsiTheme="majorBidi" w:cstheme="majorBidi"/>
          <w:sz w:val="24"/>
          <w:szCs w:val="24"/>
          <w:lang w:val="uk-UA"/>
        </w:rPr>
      </w:pPr>
    </w:p>
    <w:p w:rsidR="00B44606" w:rsidRPr="00484B3B" w:rsidRDefault="00B44606" w:rsidP="00B44606">
      <w:pPr>
        <w:spacing w:after="0" w:line="240" w:lineRule="auto"/>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1.вилка</w:t>
      </w:r>
      <w:proofErr w:type="spellEnd"/>
      <w:r w:rsidRPr="00484B3B">
        <w:rPr>
          <w:rFonts w:asciiTheme="majorBidi" w:hAnsiTheme="majorBidi" w:cstheme="majorBidi"/>
          <w:sz w:val="24"/>
          <w:szCs w:val="24"/>
          <w:lang w:val="uk-UA"/>
        </w:rPr>
        <w:tab/>
        <w:t xml:space="preserve"> </w:t>
      </w:r>
      <w:proofErr w:type="spellStart"/>
      <w:r w:rsidRPr="00484B3B">
        <w:rPr>
          <w:rFonts w:asciiTheme="majorBidi" w:hAnsiTheme="majorBidi" w:cstheme="majorBidi"/>
          <w:sz w:val="24"/>
          <w:szCs w:val="24"/>
          <w:lang w:val="uk-UA"/>
        </w:rPr>
        <w:t>2.трубка</w:t>
      </w:r>
      <w:proofErr w:type="spellEnd"/>
      <w:r w:rsidRPr="00484B3B">
        <w:rPr>
          <w:rFonts w:asciiTheme="majorBidi" w:hAnsiTheme="majorBidi" w:cstheme="majorBidi"/>
          <w:sz w:val="24"/>
          <w:szCs w:val="24"/>
          <w:lang w:val="uk-UA"/>
        </w:rPr>
        <w:t xml:space="preserve"> антени 1 </w:t>
      </w:r>
      <w:r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ab/>
      </w:r>
      <w:proofErr w:type="spellStart"/>
      <w:r w:rsidRPr="00484B3B">
        <w:rPr>
          <w:rFonts w:asciiTheme="majorBidi" w:hAnsiTheme="majorBidi" w:cstheme="majorBidi"/>
          <w:sz w:val="24"/>
          <w:szCs w:val="24"/>
          <w:lang w:val="uk-UA"/>
        </w:rPr>
        <w:t>3.трубка</w:t>
      </w:r>
      <w:proofErr w:type="spellEnd"/>
      <w:r w:rsidRPr="00484B3B">
        <w:rPr>
          <w:rFonts w:asciiTheme="majorBidi" w:hAnsiTheme="majorBidi" w:cstheme="majorBidi"/>
          <w:sz w:val="24"/>
          <w:szCs w:val="24"/>
          <w:lang w:val="uk-UA"/>
        </w:rPr>
        <w:t xml:space="preserve"> антени 2 </w:t>
      </w:r>
      <w:r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ab/>
      </w:r>
      <w:proofErr w:type="spellStart"/>
      <w:r w:rsidRPr="00484B3B">
        <w:rPr>
          <w:rFonts w:asciiTheme="majorBidi" w:hAnsiTheme="majorBidi" w:cstheme="majorBidi"/>
          <w:sz w:val="24"/>
          <w:szCs w:val="24"/>
          <w:lang w:val="uk-UA"/>
        </w:rPr>
        <w:t>4.антена</w:t>
      </w:r>
      <w:proofErr w:type="spellEnd"/>
    </w:p>
    <w:p w:rsidR="00B44606" w:rsidRPr="00484B3B" w:rsidRDefault="00B44606" w:rsidP="00742856">
      <w:pPr>
        <w:spacing w:after="0" w:line="240" w:lineRule="auto"/>
        <w:rPr>
          <w:rFonts w:asciiTheme="majorBidi" w:hAnsiTheme="majorBidi" w:cstheme="majorBidi"/>
          <w:sz w:val="24"/>
          <w:szCs w:val="24"/>
          <w:lang w:val="uk-UA"/>
        </w:rPr>
      </w:pPr>
    </w:p>
    <w:p w:rsidR="00B44606" w:rsidRPr="00484B3B" w:rsidRDefault="00B44606">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Зарядна станція</w:t>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8781CFD" wp14:editId="12FD0A6D">
            <wp:extent cx="3789336" cy="1811951"/>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87312" cy="1810983"/>
                    </a:xfrm>
                    <a:prstGeom prst="rect">
                      <a:avLst/>
                    </a:prstGeom>
                  </pic:spPr>
                </pic:pic>
              </a:graphicData>
            </a:graphic>
          </wp:inline>
        </w:drawing>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Рис. 4 Зарядна станція</w:t>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 xml:space="preserve">Світлодіодний індикатор  </w:t>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 xml:space="preserve">Контакти для заряджання  </w:t>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 xml:space="preserve">Отвори для </w:t>
      </w:r>
      <w:proofErr w:type="spellStart"/>
      <w:r w:rsidRPr="00484B3B">
        <w:rPr>
          <w:rFonts w:asciiTheme="majorBidi" w:hAnsiTheme="majorBidi" w:cstheme="majorBidi"/>
          <w:sz w:val="24"/>
          <w:szCs w:val="24"/>
          <w:lang w:val="uk-UA"/>
        </w:rPr>
        <w:t>саморізів</w:t>
      </w:r>
      <w:proofErr w:type="spellEnd"/>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4. Роз'єм для подовжувача  </w:t>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 Роз'єм для кабелю живлення</w:t>
      </w:r>
    </w:p>
    <w:p w:rsidR="00B44606" w:rsidRPr="00484B3B" w:rsidRDefault="00B44606" w:rsidP="00B44606">
      <w:pPr>
        <w:spacing w:after="0" w:line="240" w:lineRule="auto"/>
        <w:rPr>
          <w:rFonts w:asciiTheme="majorBidi" w:hAnsiTheme="majorBidi" w:cstheme="majorBidi"/>
          <w:sz w:val="24"/>
          <w:szCs w:val="24"/>
          <w:lang w:val="uk-UA"/>
        </w:rPr>
      </w:pP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Вибір місця встановлення</w:t>
      </w:r>
    </w:p>
    <w:p w:rsidR="00B44606" w:rsidRPr="00484B3B" w:rsidRDefault="00B44606" w:rsidP="00B44606">
      <w:pPr>
        <w:spacing w:after="0" w:line="240" w:lineRule="auto"/>
        <w:rPr>
          <w:rFonts w:asciiTheme="majorBidi" w:hAnsiTheme="majorBidi" w:cstheme="majorBidi"/>
          <w:sz w:val="24"/>
          <w:szCs w:val="24"/>
          <w:lang w:val="uk-UA"/>
        </w:rPr>
      </w:pP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Для покращення продуктивності не розміщуйте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-антену або зарядну станцію в рожевих зонах, зображених нижче.</w:t>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085BC63" wp14:editId="7598CBB2">
            <wp:extent cx="4014237" cy="2642461"/>
            <wp:effectExtent l="0" t="0" r="571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12093" cy="2641049"/>
                    </a:xfrm>
                    <a:prstGeom prst="rect">
                      <a:avLst/>
                    </a:prstGeom>
                  </pic:spPr>
                </pic:pic>
              </a:graphicData>
            </a:graphic>
          </wp:inline>
        </w:drawing>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Рис. 5 Не рекомендовані зони</w:t>
      </w:r>
    </w:p>
    <w:p w:rsidR="00B44606" w:rsidRPr="00484B3B" w:rsidRDefault="00B44606">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B44606" w:rsidRPr="00484B3B" w:rsidRDefault="00B44606"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drawing>
          <wp:inline distT="0" distB="0" distL="0" distR="0" wp14:anchorId="01CB728A" wp14:editId="74F5C9CF">
            <wp:extent cx="455362" cy="464949"/>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402" cy="467032"/>
                    </a:xfrm>
                    <a:prstGeom prst="rect">
                      <a:avLst/>
                    </a:prstGeom>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3686"/>
        <w:gridCol w:w="3402"/>
      </w:tblGrid>
      <w:tr w:rsidR="00B44606" w:rsidRPr="00484B3B" w:rsidTr="00B44606">
        <w:tblPrEx>
          <w:tblCellMar>
            <w:top w:w="0" w:type="dxa"/>
            <w:left w:w="0" w:type="dxa"/>
            <w:bottom w:w="0" w:type="dxa"/>
            <w:right w:w="0" w:type="dxa"/>
          </w:tblCellMar>
        </w:tblPrEx>
        <w:trPr>
          <w:trHeight w:val="600"/>
        </w:trPr>
        <w:tc>
          <w:tcPr>
            <w:tcW w:w="3686" w:type="dxa"/>
            <w:tcBorders>
              <w:top w:val="nil"/>
              <w:left w:val="nil"/>
              <w:bottom w:val="nil"/>
              <w:right w:val="nil"/>
            </w:tcBorders>
            <w:shd w:val="clear" w:color="auto" w:fill="FFFFFF"/>
            <w:vAlign w:val="bottom"/>
          </w:tcPr>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Не розміщуйте антену або зарядну станцію між стінами.</w:t>
            </w:r>
          </w:p>
        </w:tc>
        <w:tc>
          <w:tcPr>
            <w:tcW w:w="3402" w:type="dxa"/>
            <w:tcBorders>
              <w:top w:val="nil"/>
              <w:left w:val="nil"/>
              <w:bottom w:val="nil"/>
              <w:right w:val="nil"/>
            </w:tcBorders>
            <w:shd w:val="clear" w:color="auto" w:fill="FFFFFF"/>
            <w:vAlign w:val="bottom"/>
          </w:tcPr>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Не тримайте антену або зарядну станцію під деревами.</w:t>
            </w:r>
          </w:p>
        </w:tc>
      </w:tr>
    </w:tbl>
    <w:p w:rsidR="00B44606" w:rsidRPr="00484B3B" w:rsidRDefault="00B44606" w:rsidP="00742856">
      <w:pPr>
        <w:spacing w:after="0" w:line="240" w:lineRule="auto"/>
        <w:rPr>
          <w:rFonts w:asciiTheme="majorBidi" w:hAnsiTheme="majorBidi" w:cstheme="majorBidi"/>
          <w:sz w:val="24"/>
          <w:szCs w:val="24"/>
          <w:lang w:val="uk-UA"/>
        </w:rPr>
      </w:pPr>
    </w:p>
    <w:p w:rsidR="00B44606" w:rsidRPr="00484B3B" w:rsidRDefault="00B44606"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44BF474" wp14:editId="40EDC00F">
            <wp:extent cx="3870454" cy="11468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73053" cy="1147645"/>
                    </a:xfrm>
                    <a:prstGeom prst="rect">
                      <a:avLst/>
                    </a:prstGeom>
                  </pic:spPr>
                </pic:pic>
              </a:graphicData>
            </a:graphic>
          </wp:inline>
        </w:drawing>
      </w:r>
    </w:p>
    <w:tbl>
      <w:tblPr>
        <w:tblStyle w:val="a6"/>
        <w:tblW w:w="0" w:type="auto"/>
        <w:tblLook w:val="04A0" w:firstRow="1" w:lastRow="0" w:firstColumn="1" w:lastColumn="0" w:noHBand="0" w:noVBand="1"/>
      </w:tblPr>
      <w:tblGrid>
        <w:gridCol w:w="4785"/>
        <w:gridCol w:w="4786"/>
      </w:tblGrid>
      <w:tr w:rsidR="00B44606" w:rsidRPr="00484B3B" w:rsidTr="00B44606">
        <w:tc>
          <w:tcPr>
            <w:tcW w:w="4785" w:type="dxa"/>
          </w:tcPr>
          <w:p w:rsidR="00B44606" w:rsidRPr="00484B3B" w:rsidRDefault="00B44606" w:rsidP="00B44606">
            <w:pPr>
              <w:rPr>
                <w:rFonts w:asciiTheme="majorBidi" w:hAnsiTheme="majorBidi" w:cstheme="majorBidi"/>
                <w:sz w:val="24"/>
                <w:szCs w:val="24"/>
                <w:lang w:val="uk-UA"/>
              </w:rPr>
            </w:pPr>
            <w:r w:rsidRPr="00484B3B">
              <w:rPr>
                <w:rFonts w:asciiTheme="majorBidi" w:hAnsiTheme="majorBidi" w:cstheme="majorBidi"/>
                <w:sz w:val="24"/>
                <w:szCs w:val="24"/>
                <w:lang w:val="uk-UA"/>
              </w:rPr>
              <w:t>3. Тримайте антену/зарядну станцію на відстані щонайменше 2 м від сусідніх будинків/стін.</w:t>
            </w:r>
          </w:p>
        </w:tc>
        <w:tc>
          <w:tcPr>
            <w:tcW w:w="4786" w:type="dxa"/>
          </w:tcPr>
          <w:p w:rsidR="00B44606" w:rsidRPr="00484B3B" w:rsidRDefault="00B44606" w:rsidP="00B44606">
            <w:pPr>
              <w:rPr>
                <w:rFonts w:asciiTheme="majorBidi" w:hAnsiTheme="majorBidi" w:cstheme="majorBidi"/>
                <w:sz w:val="24"/>
                <w:szCs w:val="24"/>
                <w:lang w:val="uk-UA"/>
              </w:rPr>
            </w:pPr>
            <w:r w:rsidRPr="00484B3B">
              <w:rPr>
                <w:rFonts w:asciiTheme="majorBidi" w:hAnsiTheme="majorBidi" w:cstheme="majorBidi"/>
                <w:sz w:val="24"/>
                <w:szCs w:val="24"/>
                <w:lang w:val="uk-UA"/>
              </w:rPr>
              <w:t>4. Тримайте антену/зарядну станцію подалі від води.</w:t>
            </w:r>
          </w:p>
          <w:p w:rsidR="00B44606" w:rsidRPr="00484B3B" w:rsidRDefault="00B44606" w:rsidP="00742856">
            <w:pPr>
              <w:rPr>
                <w:rFonts w:asciiTheme="majorBidi" w:hAnsiTheme="majorBidi" w:cstheme="majorBidi"/>
                <w:sz w:val="24"/>
                <w:szCs w:val="24"/>
                <w:lang w:val="uk-UA"/>
              </w:rPr>
            </w:pPr>
          </w:p>
        </w:tc>
      </w:tr>
    </w:tbl>
    <w:p w:rsidR="00B44606" w:rsidRPr="00484B3B" w:rsidRDefault="00B44606" w:rsidP="00B44606">
      <w:pPr>
        <w:spacing w:after="0" w:line="240" w:lineRule="auto"/>
        <w:rPr>
          <w:rFonts w:asciiTheme="majorBidi" w:hAnsiTheme="majorBidi" w:cstheme="majorBidi"/>
          <w:sz w:val="24"/>
          <w:szCs w:val="24"/>
          <w:lang w:val="uk-UA"/>
        </w:rPr>
      </w:pPr>
    </w:p>
    <w:p w:rsidR="00B44606" w:rsidRPr="00484B3B" w:rsidRDefault="00B44606"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BEDE8F2" wp14:editId="710E8286">
            <wp:extent cx="4820841" cy="15110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26596" cy="1512889"/>
                    </a:xfrm>
                    <a:prstGeom prst="rect">
                      <a:avLst/>
                    </a:prstGeom>
                  </pic:spPr>
                </pic:pic>
              </a:graphicData>
            </a:graphic>
          </wp:inline>
        </w:drawing>
      </w:r>
    </w:p>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 Розташовуйте зарядну станцію на рівній поверхні або під нахилом менше 5°.</w:t>
      </w:r>
    </w:p>
    <w:p w:rsidR="00B44606" w:rsidRPr="00484B3B" w:rsidRDefault="00B44606" w:rsidP="008501D2">
      <w:pPr>
        <w:tabs>
          <w:tab w:val="left" w:pos="7088"/>
        </w:tabs>
        <w:spacing w:after="0" w:line="240" w:lineRule="auto"/>
        <w:rPr>
          <w:rFonts w:asciiTheme="majorBidi" w:hAnsiTheme="majorBidi" w:cstheme="majorBidi"/>
          <w:b/>
          <w:bCs/>
          <w:sz w:val="24"/>
          <w:szCs w:val="24"/>
          <w:lang w:val="uk-UA"/>
        </w:rPr>
      </w:pPr>
      <w:r w:rsidRPr="00484B3B">
        <w:rPr>
          <w:rFonts w:asciiTheme="majorBidi" w:hAnsiTheme="majorBidi" w:cstheme="majorBidi"/>
          <w:lang w:val="uk-UA"/>
        </w:rPr>
        <w:drawing>
          <wp:inline distT="0" distB="0" distL="0" distR="0" wp14:anchorId="54B23D33" wp14:editId="54E2A45E">
            <wp:extent cx="4934042" cy="99964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43967" cy="1001652"/>
                    </a:xfrm>
                    <a:prstGeom prst="rect">
                      <a:avLst/>
                    </a:prstGeom>
                  </pic:spPr>
                </pic:pic>
              </a:graphicData>
            </a:graphic>
          </wp:inline>
        </w:drawing>
      </w:r>
    </w:p>
    <w:p w:rsidR="00B44606" w:rsidRPr="00484B3B" w:rsidRDefault="00B44606">
      <w:pPr>
        <w:rPr>
          <w:rFonts w:asciiTheme="majorBidi" w:hAnsiTheme="majorBidi" w:cstheme="majorBidi"/>
          <w:b/>
          <w:bCs/>
          <w:sz w:val="24"/>
          <w:szCs w:val="24"/>
          <w:lang w:val="uk-UA"/>
        </w:rPr>
      </w:pPr>
      <w:r w:rsidRPr="00484B3B">
        <w:rPr>
          <w:rFonts w:asciiTheme="majorBidi" w:hAnsiTheme="majorBidi" w:cstheme="majorBidi"/>
          <w:b/>
          <w:bCs/>
          <w:sz w:val="24"/>
          <w:szCs w:val="24"/>
          <w:lang w:val="uk-UA"/>
        </w:rPr>
        <w:br w:type="page"/>
      </w:r>
    </w:p>
    <w:p w:rsidR="008501D2" w:rsidRPr="00484B3B" w:rsidRDefault="008501D2" w:rsidP="008501D2">
      <w:pPr>
        <w:tabs>
          <w:tab w:val="left" w:pos="7088"/>
        </w:tabs>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lastRenderedPageBreak/>
        <w:t>Встановлення</w:t>
      </w:r>
    </w:p>
    <w:p w:rsidR="00B44606" w:rsidRPr="00484B3B" w:rsidRDefault="00B44606" w:rsidP="00B44606">
      <w:pPr>
        <w:tabs>
          <w:tab w:val="left" w:pos="7088"/>
        </w:tabs>
        <w:spacing w:after="0" w:line="240" w:lineRule="auto"/>
        <w:rPr>
          <w:rFonts w:asciiTheme="majorBidi" w:hAnsiTheme="majorBidi" w:cstheme="majorBidi"/>
          <w:b/>
          <w:bCs/>
          <w:sz w:val="24"/>
          <w:szCs w:val="24"/>
          <w:lang w:val="uk-UA"/>
        </w:rPr>
      </w:pPr>
    </w:p>
    <w:p w:rsidR="00B44606" w:rsidRPr="00484B3B" w:rsidRDefault="00B44606" w:rsidP="00B44606">
      <w:pPr>
        <w:tabs>
          <w:tab w:val="left" w:pos="7088"/>
        </w:tabs>
        <w:spacing w:after="0" w:line="240" w:lineRule="auto"/>
        <w:rPr>
          <w:rFonts w:asciiTheme="majorBidi" w:hAnsiTheme="majorBidi" w:cstheme="majorBidi"/>
          <w:b/>
          <w:bCs/>
          <w:sz w:val="24"/>
          <w:szCs w:val="24"/>
          <w:lang w:val="uk-UA"/>
        </w:rPr>
      </w:pPr>
      <w:r w:rsidRPr="00484B3B">
        <w:rPr>
          <w:rFonts w:asciiTheme="majorBidi" w:hAnsiTheme="majorBidi" w:cstheme="majorBidi"/>
          <w:sz w:val="24"/>
          <w:szCs w:val="24"/>
          <w:lang w:val="uk-UA"/>
        </w:rPr>
        <w:t xml:space="preserve">Встановлення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-антени</w:t>
      </w:r>
    </w:p>
    <w:p w:rsidR="00B44606" w:rsidRPr="00484B3B" w:rsidRDefault="00B44606" w:rsidP="00B44606">
      <w:pPr>
        <w:tabs>
          <w:tab w:val="left" w:pos="7088"/>
        </w:tabs>
        <w:spacing w:after="0" w:line="240" w:lineRule="auto"/>
        <w:rPr>
          <w:rFonts w:asciiTheme="majorBidi" w:hAnsiTheme="majorBidi" w:cstheme="majorBidi"/>
          <w:b/>
          <w:bCs/>
          <w:sz w:val="24"/>
          <w:szCs w:val="24"/>
          <w:lang w:val="uk-UA"/>
        </w:rPr>
      </w:pPr>
    </w:p>
    <w:p w:rsidR="00B44606" w:rsidRPr="00484B3B" w:rsidRDefault="00B4460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Існує кілька способів встановлення антени, ось два найпоширеніші варіанти для ознайомлення.</w:t>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B44606" w:rsidRPr="00484B3B" w:rsidRDefault="00B4460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Варіант 1</w:t>
      </w:r>
    </w:p>
    <w:p w:rsidR="00B44606" w:rsidRPr="00484B3B" w:rsidRDefault="00B44606" w:rsidP="00B44606">
      <w:pPr>
        <w:tabs>
          <w:tab w:val="left" w:pos="7088"/>
        </w:tabs>
        <w:spacing w:after="0" w:line="240" w:lineRule="auto"/>
        <w:rPr>
          <w:rFonts w:asciiTheme="majorBidi" w:hAnsiTheme="majorBidi" w:cstheme="majorBidi"/>
          <w:sz w:val="24"/>
          <w:szCs w:val="24"/>
          <w:lang w:val="uk-UA"/>
        </w:rPr>
      </w:pPr>
    </w:p>
    <w:tbl>
      <w:tblPr>
        <w:tblW w:w="0" w:type="auto"/>
        <w:tblLayout w:type="fixed"/>
        <w:tblCellMar>
          <w:left w:w="0" w:type="dxa"/>
          <w:right w:w="0" w:type="dxa"/>
        </w:tblCellMar>
        <w:tblLook w:val="0000" w:firstRow="0" w:lastRow="0" w:firstColumn="0" w:lastColumn="0" w:noHBand="0" w:noVBand="0"/>
      </w:tblPr>
      <w:tblGrid>
        <w:gridCol w:w="3230"/>
        <w:gridCol w:w="2890"/>
      </w:tblGrid>
      <w:tr w:rsidR="00B44606" w:rsidRPr="00484B3B">
        <w:tblPrEx>
          <w:tblCellMar>
            <w:top w:w="0" w:type="dxa"/>
            <w:left w:w="0" w:type="dxa"/>
            <w:bottom w:w="0" w:type="dxa"/>
            <w:right w:w="0" w:type="dxa"/>
          </w:tblCellMar>
        </w:tblPrEx>
        <w:trPr>
          <w:trHeight w:val="480"/>
        </w:trPr>
        <w:tc>
          <w:tcPr>
            <w:tcW w:w="3230" w:type="dxa"/>
            <w:tcBorders>
              <w:top w:val="nil"/>
              <w:left w:val="nil"/>
              <w:bottom w:val="nil"/>
              <w:right w:val="nil"/>
            </w:tcBorders>
            <w:shd w:val="clear" w:color="auto" w:fill="FFFFFF"/>
          </w:tcPr>
          <w:p w:rsidR="00B44606" w:rsidRPr="00484B3B" w:rsidRDefault="00B44606"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Приєднайте трубку 1 до вилки, а потім п</w:t>
            </w:r>
            <w:r w:rsidR="00C05FBB" w:rsidRPr="00484B3B">
              <w:rPr>
                <w:rFonts w:asciiTheme="majorBidi" w:hAnsiTheme="majorBidi" w:cstheme="majorBidi"/>
                <w:sz w:val="24"/>
                <w:szCs w:val="24"/>
                <w:lang w:val="uk-UA"/>
              </w:rPr>
              <w:t>риєднайте трубку 2 до трубки 1.</w:t>
            </w:r>
          </w:p>
          <w:p w:rsidR="00B44606" w:rsidRPr="00484B3B" w:rsidRDefault="00B44606" w:rsidP="00B44606">
            <w:pPr>
              <w:spacing w:after="0" w:line="240" w:lineRule="auto"/>
              <w:rPr>
                <w:rFonts w:asciiTheme="majorBidi" w:hAnsiTheme="majorBidi" w:cstheme="majorBidi"/>
                <w:sz w:val="24"/>
                <w:szCs w:val="24"/>
                <w:lang w:val="uk-UA"/>
              </w:rPr>
            </w:pPr>
          </w:p>
        </w:tc>
        <w:tc>
          <w:tcPr>
            <w:tcW w:w="2890" w:type="dxa"/>
            <w:tcBorders>
              <w:top w:val="nil"/>
              <w:left w:val="nil"/>
              <w:bottom w:val="nil"/>
              <w:right w:val="nil"/>
            </w:tcBorders>
            <w:shd w:val="clear" w:color="auto" w:fill="FFFFFF"/>
          </w:tcPr>
          <w:p w:rsidR="00B44606" w:rsidRPr="00484B3B" w:rsidRDefault="00C05FBB" w:rsidP="00B4460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Просуньте подовжувач крізь трубки.</w:t>
            </w:r>
          </w:p>
        </w:tc>
      </w:tr>
    </w:tbl>
    <w:p w:rsidR="00B44606"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5C897FF" wp14:editId="4B7BD00D">
            <wp:extent cx="4176793" cy="44462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76998" cy="4446441"/>
                    </a:xfrm>
                    <a:prstGeom prst="rect">
                      <a:avLst/>
                    </a:prstGeom>
                  </pic:spPr>
                </pic:pic>
              </a:graphicData>
            </a:graphic>
          </wp:inline>
        </w:drawing>
      </w:r>
    </w:p>
    <w:p w:rsidR="00B44606" w:rsidRPr="00484B3B" w:rsidRDefault="00B44606" w:rsidP="00B44606">
      <w:pPr>
        <w:tabs>
          <w:tab w:val="left" w:pos="7088"/>
        </w:tabs>
        <w:spacing w:after="0" w:line="240" w:lineRule="auto"/>
        <w:rPr>
          <w:rFonts w:asciiTheme="majorBidi" w:hAnsiTheme="majorBidi" w:cstheme="majorBidi"/>
          <w:sz w:val="24"/>
          <w:szCs w:val="24"/>
          <w:lang w:val="uk-UA"/>
        </w:rPr>
      </w:pPr>
    </w:p>
    <w:p w:rsidR="00C05FBB" w:rsidRPr="00484B3B" w:rsidRDefault="00C05FBB">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Варіант 2</w:t>
      </w: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p>
    <w:tbl>
      <w:tblPr>
        <w:tblW w:w="0" w:type="auto"/>
        <w:tblLayout w:type="fixed"/>
        <w:tblCellMar>
          <w:left w:w="0" w:type="dxa"/>
          <w:right w:w="0" w:type="dxa"/>
        </w:tblCellMar>
        <w:tblLook w:val="0000" w:firstRow="0" w:lastRow="0" w:firstColumn="0" w:lastColumn="0" w:noHBand="0" w:noVBand="0"/>
      </w:tblPr>
      <w:tblGrid>
        <w:gridCol w:w="3230"/>
        <w:gridCol w:w="2890"/>
      </w:tblGrid>
      <w:tr w:rsidR="00C05FBB" w:rsidRPr="00484B3B" w:rsidTr="00F0300C">
        <w:tblPrEx>
          <w:tblCellMar>
            <w:top w:w="0" w:type="dxa"/>
            <w:left w:w="0" w:type="dxa"/>
            <w:bottom w:w="0" w:type="dxa"/>
            <w:right w:w="0" w:type="dxa"/>
          </w:tblCellMar>
        </w:tblPrEx>
        <w:trPr>
          <w:trHeight w:val="480"/>
        </w:trPr>
        <w:tc>
          <w:tcPr>
            <w:tcW w:w="3230" w:type="dxa"/>
            <w:tcBorders>
              <w:top w:val="nil"/>
              <w:left w:val="nil"/>
              <w:bottom w:val="nil"/>
              <w:right w:val="nil"/>
            </w:tcBorders>
            <w:shd w:val="clear" w:color="auto" w:fill="FFFFFF"/>
          </w:tcPr>
          <w:p w:rsidR="00C05FBB" w:rsidRPr="00484B3B" w:rsidRDefault="00C05FBB"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Приєднайте трубку 1 до вилки, а потім протягніть подовжувач через трубку 1.</w:t>
            </w:r>
          </w:p>
        </w:tc>
        <w:tc>
          <w:tcPr>
            <w:tcW w:w="2890" w:type="dxa"/>
            <w:tcBorders>
              <w:top w:val="nil"/>
              <w:left w:val="nil"/>
              <w:bottom w:val="nil"/>
              <w:right w:val="nil"/>
            </w:tcBorders>
            <w:shd w:val="clear" w:color="auto" w:fill="FFFFFF"/>
          </w:tcPr>
          <w:p w:rsidR="00C05FBB" w:rsidRPr="00484B3B" w:rsidRDefault="00C05FBB"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Приєднайте трубку 2 до трубки 1, а потім протягніть подовжувач через трубку 2.</w:t>
            </w:r>
          </w:p>
        </w:tc>
      </w:tr>
    </w:tbl>
    <w:p w:rsidR="00B44606" w:rsidRPr="00484B3B" w:rsidRDefault="00B44606"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7E96853" wp14:editId="00541DAF">
            <wp:extent cx="5940425" cy="5293594"/>
            <wp:effectExtent l="0" t="0" r="317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5293594"/>
                    </a:xfrm>
                    <a:prstGeom prst="rect">
                      <a:avLst/>
                    </a:prstGeom>
                  </pic:spPr>
                </pic:pic>
              </a:graphicData>
            </a:graphic>
          </wp:inline>
        </w:drawing>
      </w:r>
    </w:p>
    <w:p w:rsidR="00C05FBB" w:rsidRPr="00484B3B" w:rsidRDefault="00C05FBB">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3. Підключіть антену до подовжувача та закріпіть роз'єми.</w:t>
      </w:r>
      <w:r w:rsidRPr="00484B3B">
        <w:rPr>
          <w:rFonts w:asciiTheme="majorBidi" w:hAnsiTheme="majorBidi" w:cstheme="majorBidi"/>
          <w:sz w:val="24"/>
          <w:szCs w:val="24"/>
          <w:lang w:val="uk-UA"/>
        </w:rPr>
        <w:tab/>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 Закріпіть антену та трубку 2.</w:t>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6037AC5" wp14:editId="3E89BA40">
            <wp:extent cx="3068665" cy="329575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67026" cy="3293990"/>
                    </a:xfrm>
                    <a:prstGeom prst="rect">
                      <a:avLst/>
                    </a:prstGeom>
                  </pic:spPr>
                </pic:pic>
              </a:graphicData>
            </a:graphic>
          </wp:inline>
        </w:drawing>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4BAF394" wp14:editId="531F55CC">
            <wp:extent cx="232475" cy="2324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r w:rsidRPr="00484B3B">
        <w:rPr>
          <w:rFonts w:asciiTheme="majorBidi" w:hAnsiTheme="majorBidi" w:cstheme="majorBidi"/>
          <w:sz w:val="24"/>
          <w:szCs w:val="24"/>
          <w:lang w:val="uk-UA"/>
        </w:rPr>
        <w:t>Будь ласка, ретельно вирівняйте виїмку на антені з пазом подовжувача.</w:t>
      </w:r>
    </w:p>
    <w:p w:rsidR="00C05FBB" w:rsidRPr="00484B3B" w:rsidRDefault="00C05FBB">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 Закріпіть подовжувач у пазу в нижній частині вилки.</w:t>
      </w: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42B5590" wp14:editId="3D7E6914">
            <wp:extent cx="3711844" cy="4520183"/>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13964" cy="4522764"/>
                    </a:xfrm>
                    <a:prstGeom prst="rect">
                      <a:avLst/>
                    </a:prstGeom>
                  </pic:spPr>
                </pic:pic>
              </a:graphicData>
            </a:graphic>
          </wp:inline>
        </w:drawing>
      </w: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591F02B" wp14:editId="3AB77B89">
            <wp:extent cx="232475" cy="2324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Не вставляйте комплект антени в землю, поки не встановите належний супутниковий сигнал.</w:t>
      </w:r>
    </w:p>
    <w:p w:rsidR="00C05FBB" w:rsidRPr="00484B3B" w:rsidRDefault="00C05FBB">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Встановлення зарядної станції</w:t>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C47826">
      <w:pPr>
        <w:pStyle w:val="a7"/>
        <w:numPr>
          <w:ilvl w:val="0"/>
          <w:numId w:val="1"/>
        </w:num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Підключіть подовжувач до зарядної станції.</w:t>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2C0B0F69" wp14:editId="3F5B046A">
            <wp:extent cx="1917664" cy="1929539"/>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18503" cy="1930384"/>
                    </a:xfrm>
                    <a:prstGeom prst="rect">
                      <a:avLst/>
                    </a:prstGeom>
                  </pic:spPr>
                </pic:pic>
              </a:graphicData>
            </a:graphic>
          </wp:inline>
        </w:drawing>
      </w: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p>
    <w:p w:rsidR="00C05FBB" w:rsidRPr="00484B3B" w:rsidRDefault="00C05FBB" w:rsidP="00C05FBB">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Щільно закріпіть роз'єми кабелю, щоб запобігти розхитуванню кабелю під час використання.</w:t>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Підключіть кабель живлення до зарядної станції.</w:t>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21C5251C" wp14:editId="232D6B68">
            <wp:extent cx="4107051" cy="2640399"/>
            <wp:effectExtent l="0" t="0" r="825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05688" cy="2639523"/>
                    </a:xfrm>
                    <a:prstGeom prst="rect">
                      <a:avLst/>
                    </a:prstGeom>
                  </pic:spPr>
                </pic:pic>
              </a:graphicData>
            </a:graphic>
          </wp:inline>
        </w:drawing>
      </w:r>
    </w:p>
    <w:p w:rsidR="00C05FBB" w:rsidRPr="00484B3B" w:rsidRDefault="00C05FBB" w:rsidP="00B44606">
      <w:pPr>
        <w:tabs>
          <w:tab w:val="left" w:pos="7088"/>
        </w:tabs>
        <w:spacing w:after="0" w:line="240" w:lineRule="auto"/>
        <w:rPr>
          <w:rFonts w:asciiTheme="majorBidi" w:hAnsiTheme="majorBidi" w:cstheme="majorBidi"/>
          <w:sz w:val="24"/>
          <w:szCs w:val="24"/>
          <w:lang w:val="uk-UA"/>
        </w:rPr>
      </w:pPr>
    </w:p>
    <w:p w:rsidR="00C05FBB" w:rsidRPr="00484B3B" w:rsidRDefault="00C05FBB">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C47826" w:rsidRPr="00484B3B" w:rsidRDefault="00C47826" w:rsidP="00C4782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3. Підключіть кабель живлення до адаптера живлення.</w:t>
      </w:r>
    </w:p>
    <w:p w:rsidR="00C05FBB" w:rsidRPr="00484B3B" w:rsidRDefault="00C4782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207E2C28" wp14:editId="2370B6ED">
            <wp:extent cx="4471261" cy="2446757"/>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76515" cy="2449632"/>
                    </a:xfrm>
                    <a:prstGeom prst="rect">
                      <a:avLst/>
                    </a:prstGeom>
                  </pic:spPr>
                </pic:pic>
              </a:graphicData>
            </a:graphic>
          </wp:inline>
        </w:drawing>
      </w:r>
    </w:p>
    <w:p w:rsidR="00C47826" w:rsidRPr="00484B3B" w:rsidRDefault="00C47826" w:rsidP="00C4782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 Підключіть адаптер живлення.</w:t>
      </w:r>
    </w:p>
    <w:p w:rsidR="00C47826" w:rsidRPr="00484B3B" w:rsidRDefault="00C47826" w:rsidP="00B44606">
      <w:pPr>
        <w:tabs>
          <w:tab w:val="left" w:pos="7088"/>
        </w:tabs>
        <w:spacing w:after="0" w:line="240" w:lineRule="auto"/>
        <w:rPr>
          <w:rFonts w:asciiTheme="majorBidi" w:hAnsiTheme="majorBidi" w:cstheme="majorBidi"/>
          <w:lang w:val="uk-UA"/>
        </w:rPr>
      </w:pPr>
    </w:p>
    <w:p w:rsidR="00C05FBB" w:rsidRPr="00484B3B" w:rsidRDefault="00C4782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6266502" wp14:editId="79FDDF6E">
            <wp:extent cx="4471261" cy="1220148"/>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75377" cy="1221271"/>
                    </a:xfrm>
                    <a:prstGeom prst="rect">
                      <a:avLst/>
                    </a:prstGeom>
                  </pic:spPr>
                </pic:pic>
              </a:graphicData>
            </a:graphic>
          </wp:inline>
        </w:drawing>
      </w:r>
    </w:p>
    <w:p w:rsidR="00C47826" w:rsidRPr="00484B3B" w:rsidRDefault="00C47826" w:rsidP="00C4782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B7179C5" wp14:editId="6B594950">
            <wp:extent cx="232475" cy="2324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C47826" w:rsidRPr="00484B3B" w:rsidRDefault="00C47826" w:rsidP="00C4782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Рекомендації щодо розміщення адаптера живлення</w:t>
      </w:r>
    </w:p>
    <w:p w:rsidR="00C47826" w:rsidRPr="00484B3B" w:rsidRDefault="00C47826" w:rsidP="00C4782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Подалі від дощу або прямих сонячних променів.</w:t>
      </w:r>
    </w:p>
    <w:p w:rsidR="00C47826" w:rsidRPr="00484B3B" w:rsidRDefault="00C47826" w:rsidP="00C4782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У добре провітрюваному місці.</w:t>
      </w:r>
    </w:p>
    <w:p w:rsidR="00C47826" w:rsidRPr="00484B3B" w:rsidRDefault="00C47826" w:rsidP="00C4782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На висоті не менше 30 см (1 фута) над землею.</w:t>
      </w:r>
    </w:p>
    <w:p w:rsidR="00C47826" w:rsidRPr="00484B3B" w:rsidRDefault="00C4782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B5E7E98" wp14:editId="532B62DC">
            <wp:extent cx="4316278" cy="2154353"/>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13972" cy="2153202"/>
                    </a:xfrm>
                    <a:prstGeom prst="rect">
                      <a:avLst/>
                    </a:prstGeom>
                  </pic:spPr>
                </pic:pic>
              </a:graphicData>
            </a:graphic>
          </wp:inline>
        </w:drawing>
      </w:r>
    </w:p>
    <w:p w:rsidR="00C47826" w:rsidRPr="00484B3B" w:rsidRDefault="00C47826" w:rsidP="00B44606">
      <w:pPr>
        <w:tabs>
          <w:tab w:val="left" w:pos="7088"/>
        </w:tabs>
        <w:spacing w:after="0" w:line="240" w:lineRule="auto"/>
        <w:rPr>
          <w:rFonts w:asciiTheme="majorBidi" w:hAnsiTheme="majorBidi" w:cstheme="majorBidi"/>
          <w:sz w:val="24"/>
          <w:szCs w:val="24"/>
          <w:lang w:val="uk-UA"/>
        </w:rPr>
      </w:pPr>
    </w:p>
    <w:p w:rsidR="00C47826" w:rsidRPr="00484B3B" w:rsidRDefault="00C47826">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C47826" w:rsidRPr="00484B3B" w:rsidRDefault="00C47826" w:rsidP="00C4782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Пошук сигналу та встановлення антени/зарядної станції</w:t>
      </w:r>
    </w:p>
    <w:p w:rsidR="00C47826" w:rsidRPr="00484B3B" w:rsidRDefault="00C47826" w:rsidP="00B44606">
      <w:pPr>
        <w:tabs>
          <w:tab w:val="left" w:pos="7088"/>
        </w:tabs>
        <w:spacing w:after="0" w:line="240" w:lineRule="auto"/>
        <w:rPr>
          <w:rFonts w:asciiTheme="majorBidi" w:hAnsiTheme="majorBidi" w:cstheme="majorBidi"/>
          <w:sz w:val="24"/>
          <w:szCs w:val="24"/>
          <w:lang w:val="uk-UA"/>
        </w:rPr>
      </w:pPr>
    </w:p>
    <w:p w:rsidR="00C05FBB" w:rsidRPr="00484B3B" w:rsidRDefault="00C4782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Завантаження програми </w:t>
      </w:r>
      <w:proofErr w:type="spellStart"/>
      <w:r w:rsidRPr="00484B3B">
        <w:rPr>
          <w:rFonts w:asciiTheme="majorBidi" w:hAnsiTheme="majorBidi" w:cstheme="majorBidi"/>
          <w:sz w:val="24"/>
          <w:szCs w:val="24"/>
          <w:lang w:val="uk-UA"/>
        </w:rPr>
        <w:t>EcoFlow</w:t>
      </w:r>
      <w:proofErr w:type="spellEnd"/>
    </w:p>
    <w:p w:rsidR="00C47826" w:rsidRPr="00484B3B" w:rsidRDefault="00C47826" w:rsidP="00B44606">
      <w:pPr>
        <w:tabs>
          <w:tab w:val="left" w:pos="7088"/>
        </w:tabs>
        <w:spacing w:after="0" w:line="240" w:lineRule="auto"/>
        <w:rPr>
          <w:rFonts w:asciiTheme="majorBidi" w:hAnsiTheme="majorBidi" w:cstheme="majorBidi"/>
          <w:sz w:val="24"/>
          <w:szCs w:val="24"/>
          <w:lang w:val="uk-UA"/>
        </w:rPr>
      </w:pPr>
    </w:p>
    <w:p w:rsidR="00C47826" w:rsidRPr="00484B3B" w:rsidRDefault="00C47826" w:rsidP="00B44606">
      <w:pPr>
        <w:tabs>
          <w:tab w:val="left" w:pos="7088"/>
        </w:tabs>
        <w:spacing w:after="0" w:line="240" w:lineRule="auto"/>
        <w:rPr>
          <w:rFonts w:asciiTheme="majorBidi" w:hAnsiTheme="majorBidi" w:cstheme="majorBidi"/>
          <w:sz w:val="24"/>
          <w:szCs w:val="24"/>
          <w:lang w:val="uk-UA"/>
        </w:rPr>
      </w:pPr>
    </w:p>
    <w:p w:rsidR="00C47826" w:rsidRPr="00484B3B" w:rsidRDefault="00C47826" w:rsidP="002D0A17">
      <w:pPr>
        <w:spacing w:after="0" w:line="240" w:lineRule="auto"/>
        <w:rPr>
          <w:rStyle w:val="a8"/>
          <w:rFonts w:asciiTheme="majorBidi" w:hAnsiTheme="majorBidi" w:cstheme="majorBidi"/>
          <w:sz w:val="24"/>
          <w:lang w:val="uk-UA"/>
        </w:rPr>
      </w:pPr>
      <w:r w:rsidRPr="00484B3B">
        <w:rPr>
          <w:rFonts w:asciiTheme="majorBidi" w:hAnsiTheme="majorBidi" w:cstheme="majorBidi"/>
          <w:color w:val="231F20"/>
          <w:sz w:val="24"/>
          <w:lang w:val="uk-UA"/>
        </w:rPr>
        <w:t xml:space="preserve">Керуйте, контролюйте та налаштовуйте свій </w:t>
      </w:r>
      <w:proofErr w:type="spellStart"/>
      <w:r w:rsidRPr="00484B3B">
        <w:rPr>
          <w:rFonts w:asciiTheme="majorBidi" w:eastAsia="Arial" w:hAnsiTheme="majorBidi" w:cstheme="majorBidi"/>
          <w:color w:val="040001"/>
          <w:sz w:val="24"/>
          <w:szCs w:val="24"/>
          <w:lang w:val="uk-UA"/>
        </w:rPr>
        <w:t>EcoFlow</w:t>
      </w:r>
      <w:proofErr w:type="spellEnd"/>
      <w:r w:rsidRPr="00484B3B">
        <w:rPr>
          <w:rFonts w:asciiTheme="majorBidi" w:eastAsia="Arial" w:hAnsiTheme="majorBidi" w:cstheme="majorBidi"/>
          <w:color w:val="040001"/>
          <w:sz w:val="24"/>
          <w:szCs w:val="24"/>
          <w:lang w:val="uk-UA"/>
        </w:rPr>
        <w:t xml:space="preserve"> </w:t>
      </w:r>
      <w:proofErr w:type="spellStart"/>
      <w:r w:rsidR="002D0A17" w:rsidRPr="00484B3B">
        <w:rPr>
          <w:rFonts w:asciiTheme="majorBidi" w:hAnsiTheme="majorBidi" w:cstheme="majorBidi"/>
          <w:sz w:val="24"/>
          <w:szCs w:val="24"/>
          <w:lang w:val="uk-UA"/>
        </w:rPr>
        <w:t>Blade</w:t>
      </w:r>
      <w:proofErr w:type="spellEnd"/>
      <w:r w:rsidR="002D0A17" w:rsidRPr="00484B3B">
        <w:rPr>
          <w:rFonts w:asciiTheme="majorBidi" w:hAnsiTheme="majorBidi" w:cstheme="majorBidi"/>
          <w:sz w:val="24"/>
          <w:szCs w:val="24"/>
          <w:lang w:val="uk-UA"/>
        </w:rPr>
        <w:t xml:space="preserve"> </w:t>
      </w:r>
      <w:r w:rsidRPr="00484B3B">
        <w:rPr>
          <w:rFonts w:asciiTheme="majorBidi" w:hAnsiTheme="majorBidi" w:cstheme="majorBidi"/>
          <w:color w:val="231F20"/>
          <w:sz w:val="24"/>
          <w:lang w:val="uk-UA"/>
        </w:rPr>
        <w:t xml:space="preserve">на відстані за допомогою програми </w:t>
      </w:r>
      <w:proofErr w:type="spellStart"/>
      <w:r w:rsidRPr="00484B3B">
        <w:rPr>
          <w:rFonts w:asciiTheme="majorBidi" w:hAnsiTheme="majorBidi" w:cstheme="majorBidi"/>
          <w:color w:val="231F20"/>
          <w:sz w:val="24"/>
          <w:lang w:val="uk-UA"/>
        </w:rPr>
        <w:t>EcoFlow</w:t>
      </w:r>
      <w:proofErr w:type="spellEnd"/>
      <w:r w:rsidRPr="00484B3B">
        <w:rPr>
          <w:rFonts w:asciiTheme="majorBidi" w:hAnsiTheme="majorBidi" w:cstheme="majorBidi"/>
          <w:color w:val="231F20"/>
          <w:sz w:val="24"/>
          <w:lang w:val="uk-UA"/>
        </w:rPr>
        <w:t xml:space="preserve"> </w:t>
      </w:r>
      <w:proofErr w:type="spellStart"/>
      <w:r w:rsidRPr="00484B3B">
        <w:rPr>
          <w:rFonts w:asciiTheme="majorBidi" w:hAnsiTheme="majorBidi" w:cstheme="majorBidi"/>
          <w:color w:val="231F20"/>
          <w:sz w:val="24"/>
          <w:lang w:val="uk-UA"/>
        </w:rPr>
        <w:t>App</w:t>
      </w:r>
      <w:proofErr w:type="spellEnd"/>
      <w:r w:rsidRPr="00484B3B">
        <w:rPr>
          <w:rFonts w:asciiTheme="majorBidi" w:hAnsiTheme="majorBidi" w:cstheme="majorBidi"/>
          <w:color w:val="231F20"/>
          <w:sz w:val="24"/>
          <w:lang w:val="uk-UA"/>
        </w:rPr>
        <w:t xml:space="preserve">. Завантажуйте </w:t>
      </w:r>
      <w:r w:rsidR="002D0A17" w:rsidRPr="00484B3B">
        <w:rPr>
          <w:rFonts w:asciiTheme="majorBidi" w:hAnsiTheme="majorBidi" w:cstheme="majorBidi"/>
          <w:color w:val="231F20"/>
          <w:sz w:val="24"/>
          <w:lang w:val="uk-UA"/>
        </w:rPr>
        <w:t>за посиланням</w:t>
      </w:r>
      <w:r w:rsidRPr="00484B3B">
        <w:rPr>
          <w:rFonts w:asciiTheme="majorBidi" w:hAnsiTheme="majorBidi" w:cstheme="majorBidi"/>
          <w:color w:val="231F20"/>
          <w:sz w:val="24"/>
          <w:lang w:val="uk-UA"/>
        </w:rPr>
        <w:t xml:space="preserve">: </w:t>
      </w:r>
      <w:hyperlink r:id="rId45" w:history="1">
        <w:r w:rsidRPr="00484B3B">
          <w:rPr>
            <w:rStyle w:val="a8"/>
            <w:rFonts w:asciiTheme="majorBidi" w:hAnsiTheme="majorBidi" w:cstheme="majorBidi"/>
            <w:sz w:val="24"/>
            <w:lang w:val="uk-UA"/>
          </w:rPr>
          <w:t>https://download.ecoflow.com/app</w:t>
        </w:r>
      </w:hyperlink>
    </w:p>
    <w:p w:rsidR="00C47826" w:rsidRPr="00484B3B" w:rsidRDefault="00C47826" w:rsidP="00C47826">
      <w:pPr>
        <w:spacing w:after="0" w:line="240" w:lineRule="auto"/>
        <w:rPr>
          <w:rFonts w:asciiTheme="majorBidi" w:hAnsiTheme="majorBidi" w:cstheme="majorBidi"/>
          <w:sz w:val="24"/>
          <w:szCs w:val="24"/>
          <w:lang w:val="uk-UA"/>
        </w:rPr>
      </w:pPr>
    </w:p>
    <w:p w:rsidR="00C47826" w:rsidRPr="00484B3B" w:rsidRDefault="00C47826" w:rsidP="00C47826">
      <w:pPr>
        <w:spacing w:after="0" w:line="240" w:lineRule="auto"/>
        <w:rPr>
          <w:rFonts w:asciiTheme="majorBidi" w:hAnsiTheme="majorBidi" w:cstheme="majorBidi"/>
          <w:sz w:val="24"/>
          <w:lang w:val="uk-UA"/>
        </w:rPr>
      </w:pPr>
      <w:r w:rsidRPr="00484B3B">
        <w:rPr>
          <w:rFonts w:asciiTheme="majorBidi" w:hAnsiTheme="majorBidi" w:cstheme="majorBidi"/>
          <w:b/>
          <w:bCs/>
          <w:color w:val="231F20"/>
          <w:sz w:val="24"/>
          <w:lang w:val="uk-UA"/>
        </w:rPr>
        <w:t>Політика конфіденційності</w:t>
      </w:r>
    </w:p>
    <w:p w:rsidR="00C47826" w:rsidRPr="00484B3B" w:rsidRDefault="00C47826" w:rsidP="00C47826">
      <w:pPr>
        <w:spacing w:after="0" w:line="240" w:lineRule="auto"/>
        <w:rPr>
          <w:rFonts w:asciiTheme="majorBidi" w:hAnsiTheme="majorBidi" w:cstheme="majorBidi"/>
          <w:color w:val="231F20"/>
          <w:sz w:val="24"/>
          <w:lang w:val="uk-UA"/>
        </w:rPr>
      </w:pPr>
      <w:r w:rsidRPr="00484B3B">
        <w:rPr>
          <w:rFonts w:asciiTheme="majorBidi" w:hAnsiTheme="majorBidi" w:cstheme="majorBidi"/>
          <w:color w:val="231F20"/>
          <w:sz w:val="24"/>
          <w:lang w:val="uk-UA"/>
        </w:rPr>
        <w:t xml:space="preserve">Використовуючи Продукти, Програми та Сервіси </w:t>
      </w:r>
      <w:proofErr w:type="spellStart"/>
      <w:r w:rsidRPr="00484B3B">
        <w:rPr>
          <w:rFonts w:asciiTheme="majorBidi" w:hAnsiTheme="majorBidi" w:cstheme="majorBidi"/>
          <w:color w:val="231F20"/>
          <w:sz w:val="24"/>
          <w:lang w:val="uk-UA"/>
        </w:rPr>
        <w:t>EcoFlow</w:t>
      </w:r>
      <w:proofErr w:type="spellEnd"/>
      <w:r w:rsidRPr="00484B3B">
        <w:rPr>
          <w:rFonts w:asciiTheme="majorBidi" w:hAnsiTheme="majorBidi" w:cstheme="majorBidi"/>
          <w:color w:val="231F20"/>
          <w:sz w:val="24"/>
          <w:lang w:val="uk-UA"/>
        </w:rPr>
        <w:t xml:space="preserve">, ви погоджуєтесь з Умовами використання та Політикою конфіденційності </w:t>
      </w:r>
      <w:proofErr w:type="spellStart"/>
      <w:r w:rsidRPr="00484B3B">
        <w:rPr>
          <w:rFonts w:asciiTheme="majorBidi" w:hAnsiTheme="majorBidi" w:cstheme="majorBidi"/>
          <w:color w:val="231F20"/>
          <w:sz w:val="24"/>
          <w:lang w:val="uk-UA"/>
        </w:rPr>
        <w:t>EcoFlow</w:t>
      </w:r>
      <w:proofErr w:type="spellEnd"/>
      <w:r w:rsidRPr="00484B3B">
        <w:rPr>
          <w:rFonts w:asciiTheme="majorBidi" w:hAnsiTheme="majorBidi" w:cstheme="majorBidi"/>
          <w:color w:val="231F20"/>
          <w:sz w:val="24"/>
          <w:lang w:val="uk-UA"/>
        </w:rPr>
        <w:t xml:space="preserve">, які доступні у розділі «Про нас» на сторінці «Користувач» у програмі </w:t>
      </w:r>
      <w:proofErr w:type="spellStart"/>
      <w:r w:rsidRPr="00484B3B">
        <w:rPr>
          <w:rFonts w:asciiTheme="majorBidi" w:hAnsiTheme="majorBidi" w:cstheme="majorBidi"/>
          <w:color w:val="231F20"/>
          <w:sz w:val="24"/>
          <w:lang w:val="uk-UA"/>
        </w:rPr>
        <w:t>EcoFlow</w:t>
      </w:r>
      <w:proofErr w:type="spellEnd"/>
      <w:r w:rsidRPr="00484B3B">
        <w:rPr>
          <w:rFonts w:asciiTheme="majorBidi" w:hAnsiTheme="majorBidi" w:cstheme="majorBidi"/>
          <w:color w:val="231F20"/>
          <w:sz w:val="24"/>
          <w:lang w:val="uk-UA"/>
        </w:rPr>
        <w:t xml:space="preserve"> або на офіційному веб-сайті </w:t>
      </w:r>
      <w:proofErr w:type="spellStart"/>
      <w:r w:rsidRPr="00484B3B">
        <w:rPr>
          <w:rFonts w:asciiTheme="majorBidi" w:hAnsiTheme="majorBidi" w:cstheme="majorBidi"/>
          <w:color w:val="231F20"/>
          <w:sz w:val="24"/>
          <w:lang w:val="uk-UA"/>
        </w:rPr>
        <w:t>EcoFlow</w:t>
      </w:r>
      <w:proofErr w:type="spellEnd"/>
      <w:r w:rsidRPr="00484B3B">
        <w:rPr>
          <w:rFonts w:asciiTheme="majorBidi" w:hAnsiTheme="majorBidi" w:cstheme="majorBidi"/>
          <w:color w:val="231F20"/>
          <w:sz w:val="24"/>
          <w:lang w:val="uk-UA"/>
        </w:rPr>
        <w:t xml:space="preserve"> за адресою </w:t>
      </w:r>
      <w:hyperlink r:id="rId46" w:history="1">
        <w:r w:rsidRPr="00484B3B">
          <w:rPr>
            <w:rStyle w:val="a8"/>
            <w:rFonts w:asciiTheme="majorBidi" w:hAnsiTheme="majorBidi" w:cstheme="majorBidi"/>
            <w:sz w:val="24"/>
            <w:lang w:val="uk-UA"/>
          </w:rPr>
          <w:t>https://ecoflow.com/pages/terms-of-use</w:t>
        </w:r>
      </w:hyperlink>
      <w:r w:rsidRPr="00484B3B">
        <w:rPr>
          <w:rFonts w:asciiTheme="majorBidi" w:hAnsiTheme="majorBidi" w:cstheme="majorBidi"/>
          <w:color w:val="231F20"/>
          <w:sz w:val="24"/>
          <w:lang w:val="uk-UA"/>
        </w:rPr>
        <w:t xml:space="preserve"> та </w:t>
      </w:r>
      <w:hyperlink r:id="rId47" w:history="1">
        <w:r w:rsidRPr="00484B3B">
          <w:rPr>
            <w:rStyle w:val="a8"/>
            <w:rFonts w:asciiTheme="majorBidi" w:hAnsiTheme="majorBidi" w:cstheme="majorBidi"/>
            <w:sz w:val="24"/>
            <w:lang w:val="uk-UA"/>
          </w:rPr>
          <w:t>https://ecoflow.com/pages/privacy-policy</w:t>
        </w:r>
      </w:hyperlink>
      <w:r w:rsidRPr="00484B3B">
        <w:rPr>
          <w:rFonts w:asciiTheme="majorBidi" w:hAnsiTheme="majorBidi" w:cstheme="majorBidi"/>
          <w:color w:val="231F20"/>
          <w:sz w:val="24"/>
          <w:lang w:val="uk-UA"/>
        </w:rPr>
        <w:t xml:space="preserve">.  </w:t>
      </w:r>
    </w:p>
    <w:p w:rsidR="00C47826" w:rsidRPr="00484B3B" w:rsidRDefault="00C47826" w:rsidP="00C47826">
      <w:pPr>
        <w:spacing w:after="0" w:line="240" w:lineRule="auto"/>
        <w:rPr>
          <w:rFonts w:asciiTheme="majorBidi" w:hAnsiTheme="majorBidi" w:cstheme="majorBidi"/>
          <w:sz w:val="24"/>
          <w:lang w:val="uk-UA"/>
        </w:rPr>
      </w:pPr>
    </w:p>
    <w:p w:rsidR="00C47826" w:rsidRPr="00484B3B" w:rsidRDefault="00C4782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27C835D" wp14:editId="3DC860C6">
            <wp:extent cx="4455763" cy="1382854"/>
            <wp:effectExtent l="0" t="0" r="254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72923" cy="1388180"/>
                    </a:xfrm>
                    <a:prstGeom prst="rect">
                      <a:avLst/>
                    </a:prstGeom>
                  </pic:spPr>
                </pic:pic>
              </a:graphicData>
            </a:graphic>
          </wp:inline>
        </w:drawing>
      </w:r>
    </w:p>
    <w:p w:rsidR="00C47826" w:rsidRPr="00484B3B" w:rsidRDefault="00C47826" w:rsidP="00B44606">
      <w:pPr>
        <w:tabs>
          <w:tab w:val="left" w:pos="7088"/>
        </w:tabs>
        <w:spacing w:after="0" w:line="240" w:lineRule="auto"/>
        <w:rPr>
          <w:rFonts w:asciiTheme="majorBidi" w:hAnsiTheme="majorBidi" w:cstheme="majorBidi"/>
          <w:sz w:val="24"/>
          <w:szCs w:val="24"/>
          <w:lang w:val="uk-UA"/>
        </w:rPr>
      </w:pPr>
    </w:p>
    <w:p w:rsidR="00C47826" w:rsidRPr="00484B3B" w:rsidRDefault="002D0A17"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Рис. 6 Програма </w:t>
      </w:r>
      <w:proofErr w:type="spellStart"/>
      <w:r w:rsidRPr="00484B3B">
        <w:rPr>
          <w:rFonts w:asciiTheme="majorBidi" w:hAnsiTheme="majorBidi" w:cstheme="majorBidi"/>
          <w:sz w:val="24"/>
          <w:szCs w:val="24"/>
          <w:lang w:val="uk-UA"/>
        </w:rPr>
        <w:t>EcoFlow</w:t>
      </w:r>
      <w:proofErr w:type="spellEnd"/>
    </w:p>
    <w:p w:rsidR="00C47826" w:rsidRPr="00484B3B" w:rsidRDefault="00C47826" w:rsidP="00B44606">
      <w:pPr>
        <w:tabs>
          <w:tab w:val="left" w:pos="7088"/>
        </w:tabs>
        <w:spacing w:after="0" w:line="240" w:lineRule="auto"/>
        <w:rPr>
          <w:rFonts w:asciiTheme="majorBidi" w:hAnsiTheme="majorBidi" w:cstheme="majorBidi"/>
          <w:sz w:val="24"/>
          <w:szCs w:val="24"/>
          <w:lang w:val="uk-UA"/>
        </w:rPr>
      </w:pPr>
    </w:p>
    <w:p w:rsidR="002D0A17" w:rsidRPr="00484B3B" w:rsidRDefault="002D0A17" w:rsidP="00B44606">
      <w:pPr>
        <w:tabs>
          <w:tab w:val="left" w:pos="7088"/>
        </w:tabs>
        <w:spacing w:after="0" w:line="240" w:lineRule="auto"/>
        <w:rPr>
          <w:rFonts w:asciiTheme="majorBidi" w:hAnsiTheme="majorBidi" w:cstheme="majorBidi"/>
          <w:sz w:val="24"/>
          <w:szCs w:val="24"/>
          <w:lang w:val="uk-UA"/>
        </w:rPr>
      </w:pPr>
    </w:p>
    <w:p w:rsidR="002D0A17" w:rsidRPr="00484B3B" w:rsidRDefault="002D0A17"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Пошук сигналу</w:t>
      </w:r>
    </w:p>
    <w:p w:rsidR="002D0A17" w:rsidRPr="00484B3B" w:rsidRDefault="002D0A17"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Зніміть наклейку, прикріплену до передньої частини газонокосарки.</w:t>
      </w:r>
    </w:p>
    <w:p w:rsidR="00C47826" w:rsidRPr="00484B3B" w:rsidRDefault="00C47826" w:rsidP="00B44606">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B356B8A" wp14:editId="5B6B5E47">
            <wp:extent cx="3665349" cy="18358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65041" cy="1835736"/>
                    </a:xfrm>
                    <a:prstGeom prst="rect">
                      <a:avLst/>
                    </a:prstGeom>
                  </pic:spPr>
                </pic:pic>
              </a:graphicData>
            </a:graphic>
          </wp:inline>
        </w:drawing>
      </w:r>
    </w:p>
    <w:p w:rsidR="002D0A17" w:rsidRPr="00484B3B" w:rsidRDefault="002D0A1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2D0A17" w:rsidP="002D0A17">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 xml:space="preserve">2. Помістіть газонокосарку на зарядну станцію, і вона автоматично </w:t>
      </w:r>
      <w:proofErr w:type="spellStart"/>
      <w:r w:rsidRPr="00484B3B">
        <w:rPr>
          <w:rFonts w:asciiTheme="majorBidi" w:hAnsiTheme="majorBidi" w:cstheme="majorBidi"/>
          <w:sz w:val="24"/>
          <w:szCs w:val="24"/>
          <w:lang w:val="uk-UA"/>
        </w:rPr>
        <w:t>увімкнеться</w:t>
      </w:r>
      <w:proofErr w:type="spellEnd"/>
      <w:r w:rsidRPr="00484B3B">
        <w:rPr>
          <w:rFonts w:asciiTheme="majorBidi" w:hAnsiTheme="majorBidi" w:cstheme="majorBidi"/>
          <w:sz w:val="24"/>
          <w:szCs w:val="24"/>
          <w:lang w:val="uk-UA"/>
        </w:rPr>
        <w:t>.</w:t>
      </w:r>
    </w:p>
    <w:p w:rsidR="002D0A17" w:rsidRPr="00484B3B" w:rsidRDefault="002D0A17" w:rsidP="002D0A17">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10CBF22" wp14:editId="210D4010">
            <wp:extent cx="4122549" cy="307414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20347" cy="3072506"/>
                    </a:xfrm>
                    <a:prstGeom prst="rect">
                      <a:avLst/>
                    </a:prstGeom>
                  </pic:spPr>
                </pic:pic>
              </a:graphicData>
            </a:graphic>
          </wp:inline>
        </w:drawing>
      </w:r>
    </w:p>
    <w:p w:rsidR="00C47826" w:rsidRPr="00484B3B" w:rsidRDefault="002D0A17" w:rsidP="002D0A17">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Увійдіть у програму та переконайтеся, що ви виконали крок 1 «</w:t>
      </w:r>
      <w:proofErr w:type="spellStart"/>
      <w:r w:rsidRPr="00484B3B">
        <w:rPr>
          <w:rFonts w:asciiTheme="majorBidi" w:hAnsiTheme="majorBidi" w:cstheme="majorBidi"/>
          <w:sz w:val="24"/>
          <w:szCs w:val="24"/>
          <w:lang w:val="uk-UA"/>
        </w:rPr>
        <w:t>Зберіть</w:t>
      </w:r>
      <w:proofErr w:type="spellEnd"/>
      <w:r w:rsidRPr="00484B3B">
        <w:rPr>
          <w:rFonts w:asciiTheme="majorBidi" w:hAnsiTheme="majorBidi" w:cstheme="majorBidi"/>
          <w:sz w:val="24"/>
          <w:szCs w:val="24"/>
          <w:lang w:val="uk-UA"/>
        </w:rPr>
        <w:t xml:space="preserve"> виріб».</w:t>
      </w:r>
    </w:p>
    <w:p w:rsidR="002D0A17" w:rsidRPr="00484B3B" w:rsidRDefault="002D0A17" w:rsidP="002D0A17">
      <w:pPr>
        <w:tabs>
          <w:tab w:val="left" w:pos="7088"/>
        </w:tabs>
        <w:spacing w:after="0" w:line="240" w:lineRule="auto"/>
        <w:rPr>
          <w:rFonts w:asciiTheme="majorBidi" w:hAnsiTheme="majorBidi" w:cstheme="majorBidi"/>
          <w:sz w:val="24"/>
          <w:szCs w:val="24"/>
          <w:lang w:val="uk-UA"/>
        </w:rPr>
      </w:pPr>
    </w:p>
    <w:p w:rsidR="002D0A17" w:rsidRPr="00484B3B" w:rsidRDefault="002D0A17" w:rsidP="002D0A17">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45F6EF2" wp14:editId="2C2FF82E">
            <wp:extent cx="4541004" cy="290344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42359" cy="2904315"/>
                    </a:xfrm>
                    <a:prstGeom prst="rect">
                      <a:avLst/>
                    </a:prstGeom>
                  </pic:spPr>
                </pic:pic>
              </a:graphicData>
            </a:graphic>
          </wp:inline>
        </w:drawing>
      </w:r>
    </w:p>
    <w:p w:rsidR="002D0A17" w:rsidRPr="00484B3B" w:rsidRDefault="002D0A17">
      <w:pPr>
        <w:rPr>
          <w:rFonts w:asciiTheme="majorBidi" w:hAnsiTheme="majorBidi" w:cstheme="majorBidi"/>
          <w:sz w:val="24"/>
          <w:szCs w:val="24"/>
          <w:lang w:val="uk-UA"/>
        </w:rPr>
      </w:pPr>
    </w:p>
    <w:p w:rsidR="002D0A17" w:rsidRPr="00484B3B" w:rsidRDefault="002D0A1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2D0A17" w:rsidP="002D0A17">
      <w:pPr>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4.</w:t>
      </w:r>
      <w:r w:rsidRPr="00484B3B">
        <w:rPr>
          <w:rFonts w:asciiTheme="majorBidi" w:hAnsiTheme="majorBidi" w:cstheme="majorBidi"/>
          <w:sz w:val="24"/>
          <w:szCs w:val="24"/>
          <w:lang w:val="uk-UA"/>
        </w:rPr>
        <w:tab/>
        <w:t>Після кроку 1 виберіть "Шукати пристрій за супутниковим сигналом позиціонування" і дотримуйтесь інструкцій, щоб "почати пошук сигналу".</w:t>
      </w:r>
    </w:p>
    <w:p w:rsidR="002D0A17" w:rsidRPr="00484B3B" w:rsidRDefault="002D0A17" w:rsidP="002D0A17">
      <w:pPr>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750D460" wp14:editId="02F054A6">
            <wp:extent cx="3356287" cy="4742481"/>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56916" cy="4743369"/>
                    </a:xfrm>
                    <a:prstGeom prst="rect">
                      <a:avLst/>
                    </a:prstGeom>
                  </pic:spPr>
                </pic:pic>
              </a:graphicData>
            </a:graphic>
          </wp:inline>
        </w:drawing>
      </w:r>
    </w:p>
    <w:p w:rsidR="002D0A17" w:rsidRPr="00484B3B" w:rsidRDefault="002D0A17" w:rsidP="002D0A17">
      <w:pPr>
        <w:rPr>
          <w:rFonts w:asciiTheme="majorBidi" w:hAnsiTheme="majorBidi" w:cstheme="majorBidi"/>
          <w:sz w:val="24"/>
          <w:szCs w:val="24"/>
          <w:lang w:val="uk-UA"/>
        </w:rPr>
      </w:pPr>
      <w:r w:rsidRPr="00484B3B">
        <w:rPr>
          <w:rFonts w:asciiTheme="majorBidi" w:hAnsiTheme="majorBidi" w:cstheme="majorBidi"/>
          <w:sz w:val="24"/>
          <w:szCs w:val="24"/>
          <w:lang w:val="uk-UA"/>
        </w:rPr>
        <w:t>Переконайтеся, що рівень сигналу «сильний», щоб згодом отримати кращі результати.</w:t>
      </w:r>
    </w:p>
    <w:p w:rsidR="002D0A17" w:rsidRPr="00484B3B" w:rsidRDefault="002D0A17">
      <w:pPr>
        <w:rPr>
          <w:rFonts w:asciiTheme="majorBidi" w:hAnsiTheme="majorBidi" w:cstheme="majorBidi"/>
          <w:sz w:val="24"/>
          <w:szCs w:val="24"/>
          <w:lang w:val="uk-UA"/>
        </w:rPr>
      </w:pPr>
    </w:p>
    <w:p w:rsidR="002D0A17" w:rsidRPr="00484B3B" w:rsidRDefault="002D0A17">
      <w:pPr>
        <w:rPr>
          <w:rFonts w:asciiTheme="majorBidi" w:hAnsiTheme="majorBidi" w:cstheme="majorBidi"/>
          <w:sz w:val="24"/>
          <w:szCs w:val="24"/>
          <w:lang w:val="uk-UA"/>
        </w:rPr>
      </w:pPr>
    </w:p>
    <w:p w:rsidR="00C47826" w:rsidRPr="00484B3B" w:rsidRDefault="00C47826">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8501D2" w:rsidRPr="00484B3B" w:rsidRDefault="008501D2"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 xml:space="preserve">Розташування комплекту антени </w:t>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Після того, як ви знайшли місце з сильним сигналом, ви можете закріпити комплект антени у цьому місці.</w:t>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Зніміть захисні кожухи.</w:t>
      </w:r>
      <w:r w:rsidRPr="00484B3B">
        <w:rPr>
          <w:rFonts w:asciiTheme="majorBidi" w:hAnsiTheme="majorBidi" w:cstheme="majorBidi"/>
          <w:sz w:val="24"/>
          <w:szCs w:val="24"/>
          <w:lang w:val="uk-UA"/>
        </w:rPr>
        <w:tab/>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 Вставте антену в землю.</w:t>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8EC1BC0" wp14:editId="74F17E79">
            <wp:extent cx="3750590" cy="2759233"/>
            <wp:effectExtent l="0" t="0" r="254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50357" cy="2759061"/>
                    </a:xfrm>
                    <a:prstGeom prst="rect">
                      <a:avLst/>
                    </a:prstGeom>
                  </pic:spPr>
                </pic:pic>
              </a:graphicData>
            </a:graphic>
          </wp:inline>
        </w:drawing>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drawing>
          <wp:inline distT="0" distB="0" distL="0" distR="0" wp14:anchorId="6F8DE41C" wp14:editId="317505A0">
            <wp:extent cx="455362" cy="464949"/>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402" cy="467032"/>
                    </a:xfrm>
                    <a:prstGeom prst="rect">
                      <a:avLst/>
                    </a:prstGeom>
                  </pic:spPr>
                </pic:pic>
              </a:graphicData>
            </a:graphic>
          </wp:inline>
        </w:drawing>
      </w:r>
    </w:p>
    <w:p w:rsidR="002D0A17" w:rsidRPr="00484B3B" w:rsidRDefault="002D0A17" w:rsidP="002D0A17">
      <w:pPr>
        <w:tabs>
          <w:tab w:val="left" w:pos="851"/>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Будь ласка, пам'ятайте про гострі зубці вилки, щоб уникнути нещасного випадку.</w:t>
      </w:r>
    </w:p>
    <w:p w:rsidR="002D0A17" w:rsidRPr="00484B3B" w:rsidRDefault="002D0A17" w:rsidP="002D0A17">
      <w:pPr>
        <w:tabs>
          <w:tab w:val="left" w:pos="851"/>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Не кладіть нічого на антену.</w:t>
      </w:r>
    </w:p>
    <w:p w:rsidR="002D0A17" w:rsidRPr="00484B3B" w:rsidRDefault="002D0A17" w:rsidP="002D0A17">
      <w:pPr>
        <w:tabs>
          <w:tab w:val="left" w:pos="851"/>
          <w:tab w:val="left" w:pos="7088"/>
        </w:tabs>
        <w:spacing w:after="0" w:line="240" w:lineRule="auto"/>
        <w:ind w:left="284"/>
        <w:rPr>
          <w:rFonts w:asciiTheme="majorBidi" w:hAnsiTheme="majorBidi" w:cstheme="majorBidi"/>
          <w:sz w:val="24"/>
          <w:szCs w:val="24"/>
          <w:lang w:val="uk-UA"/>
        </w:rPr>
      </w:pPr>
    </w:p>
    <w:p w:rsidR="002D0A17" w:rsidRPr="00484B3B" w:rsidRDefault="002D0A1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8501D2" w:rsidRPr="00484B3B" w:rsidRDefault="008501D2"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Розташування зарядної станції </w:t>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Після того, як ви зафіксували положення антени, ви можете навчитися керувати газонокосаркою до того, як знайдете місце розташування зарядної станції.</w:t>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Дотримуйтесь інструкцій і виберіть "почати тренування".</w:t>
      </w:r>
      <w:r w:rsidRPr="00484B3B">
        <w:rPr>
          <w:rFonts w:asciiTheme="majorBidi" w:hAnsiTheme="majorBidi" w:cstheme="majorBidi"/>
          <w:sz w:val="24"/>
          <w:szCs w:val="24"/>
          <w:lang w:val="uk-UA"/>
        </w:rPr>
        <w:tab/>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 Розверніть газонокосарку за допомогою клавіш керування, щоб завершити тренування.</w:t>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165A3EA" wp14:editId="634E2B36">
            <wp:extent cx="5940425" cy="375530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3755300"/>
                    </a:xfrm>
                    <a:prstGeom prst="rect">
                      <a:avLst/>
                    </a:prstGeom>
                  </pic:spPr>
                </pic:pic>
              </a:graphicData>
            </a:graphic>
          </wp:inline>
        </w:drawing>
      </w:r>
    </w:p>
    <w:p w:rsidR="002D0A17" w:rsidRPr="00484B3B" w:rsidRDefault="002D0A17" w:rsidP="002D0A17">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Перемістіть газонокосарку за допомогою клавіш напрямку, щоб знайти місце з сильним сигналом для зарядної станції.</w:t>
      </w:r>
    </w:p>
    <w:p w:rsidR="002D0A17" w:rsidRPr="00484B3B" w:rsidRDefault="002D0A17" w:rsidP="002D0A17">
      <w:pPr>
        <w:tabs>
          <w:tab w:val="left" w:pos="7088"/>
        </w:tabs>
        <w:spacing w:after="0" w:line="240" w:lineRule="auto"/>
        <w:ind w:left="284"/>
        <w:rPr>
          <w:rFonts w:asciiTheme="majorBidi" w:hAnsiTheme="majorBidi" w:cstheme="majorBidi"/>
          <w:sz w:val="24"/>
          <w:szCs w:val="24"/>
          <w:lang w:val="uk-UA"/>
        </w:rPr>
      </w:pPr>
    </w:p>
    <w:p w:rsidR="008501D2" w:rsidRPr="00484B3B" w:rsidRDefault="002D0A17"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8DCA357" wp14:editId="53730996">
            <wp:extent cx="1325105" cy="2061274"/>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325747" cy="2062273"/>
                    </a:xfrm>
                    <a:prstGeom prst="rect">
                      <a:avLst/>
                    </a:prstGeom>
                  </pic:spPr>
                </pic:pic>
              </a:graphicData>
            </a:graphic>
          </wp:inline>
        </w:drawing>
      </w:r>
    </w:p>
    <w:p w:rsidR="002D0A17" w:rsidRPr="00484B3B" w:rsidRDefault="002D0A1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2D0A17" w:rsidP="002D0A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 xml:space="preserve">4) Закріпіть зарядну станцію </w:t>
      </w:r>
      <w:proofErr w:type="spellStart"/>
      <w:r w:rsidRPr="00484B3B">
        <w:rPr>
          <w:rFonts w:asciiTheme="majorBidi" w:hAnsiTheme="majorBidi" w:cstheme="majorBidi"/>
          <w:sz w:val="24"/>
          <w:szCs w:val="24"/>
          <w:lang w:val="uk-UA"/>
        </w:rPr>
        <w:t>саморізами</w:t>
      </w:r>
      <w:proofErr w:type="spellEnd"/>
      <w:r w:rsidRPr="00484B3B">
        <w:rPr>
          <w:rFonts w:asciiTheme="majorBidi" w:hAnsiTheme="majorBidi" w:cstheme="majorBidi"/>
          <w:sz w:val="24"/>
          <w:szCs w:val="24"/>
          <w:lang w:val="uk-UA"/>
        </w:rPr>
        <w:t>.</w:t>
      </w:r>
    </w:p>
    <w:p w:rsidR="002D0A17" w:rsidRPr="00484B3B" w:rsidRDefault="002D0A17"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F43962E" wp14:editId="5EE568FB">
            <wp:extent cx="4045058" cy="196762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43875" cy="1967054"/>
                    </a:xfrm>
                    <a:prstGeom prst="rect">
                      <a:avLst/>
                    </a:prstGeom>
                  </pic:spPr>
                </pic:pic>
              </a:graphicData>
            </a:graphic>
          </wp:inline>
        </w:drawing>
      </w:r>
    </w:p>
    <w:p w:rsidR="002D0A17" w:rsidRPr="00484B3B" w:rsidRDefault="002D0A17" w:rsidP="002D0A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 Закріпіть подовжувач і кабель живлення за допомогою фіксаторів.</w:t>
      </w:r>
    </w:p>
    <w:p w:rsidR="00FB34C7" w:rsidRPr="00484B3B" w:rsidRDefault="00FB34C7" w:rsidP="002D0A17">
      <w:pPr>
        <w:spacing w:after="0" w:line="240" w:lineRule="auto"/>
        <w:rPr>
          <w:rFonts w:asciiTheme="majorBidi" w:hAnsiTheme="majorBidi" w:cstheme="majorBidi"/>
          <w:sz w:val="24"/>
          <w:szCs w:val="24"/>
          <w:lang w:val="uk-UA"/>
        </w:rPr>
      </w:pPr>
    </w:p>
    <w:p w:rsidR="00FB34C7" w:rsidRPr="00484B3B" w:rsidRDefault="00FB34C7"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21F95235" wp14:editId="74D379BE">
            <wp:extent cx="3169404" cy="187436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171892" cy="1875833"/>
                    </a:xfrm>
                    <a:prstGeom prst="rect">
                      <a:avLst/>
                    </a:prstGeom>
                  </pic:spPr>
                </pic:pic>
              </a:graphicData>
            </a:graphic>
          </wp:inline>
        </w:drawing>
      </w:r>
    </w:p>
    <w:p w:rsidR="00FB34C7" w:rsidRPr="00484B3B" w:rsidRDefault="00FB34C7"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FF25A98" wp14:editId="3F8A5AB3">
            <wp:extent cx="232475" cy="2324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2D0A17" w:rsidRPr="00484B3B" w:rsidRDefault="002D0A17" w:rsidP="002D0A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Ми рекомендуємо закріплювати кабелі фіксаторами, коли ви прокладаєте їх у робочій зоні.</w:t>
      </w:r>
    </w:p>
    <w:p w:rsidR="002D0A17" w:rsidRPr="00484B3B" w:rsidRDefault="002D0A17" w:rsidP="002D0A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При закріпленні кабелів, будь ласка, тягніть їх прямо і вздовж поверхні землі.</w:t>
      </w:r>
    </w:p>
    <w:p w:rsidR="002D0A17" w:rsidRPr="00484B3B" w:rsidRDefault="002D0A17" w:rsidP="002D0A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Після того, як ви закріпили комплект антени та зарядну станцію, не змінюйте їх положення, інакше вам доведеться заново розмічати робочу зону.</w:t>
      </w:r>
    </w:p>
    <w:p w:rsidR="002D0A17" w:rsidRPr="00484B3B" w:rsidRDefault="002D0A17" w:rsidP="00742856">
      <w:pPr>
        <w:spacing w:after="0" w:line="240" w:lineRule="auto"/>
        <w:rPr>
          <w:rFonts w:asciiTheme="majorBidi" w:hAnsiTheme="majorBidi" w:cstheme="majorBidi"/>
          <w:sz w:val="24"/>
          <w:szCs w:val="24"/>
          <w:lang w:val="uk-UA"/>
        </w:rPr>
      </w:pPr>
    </w:p>
    <w:p w:rsidR="00FB34C7" w:rsidRPr="00484B3B" w:rsidRDefault="00FB34C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FB34C7"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lastRenderedPageBreak/>
        <w:drawing>
          <wp:inline distT="0" distB="0" distL="0" distR="0" wp14:anchorId="39C66B01" wp14:editId="0C03E75F">
            <wp:extent cx="3301218" cy="211551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99455" cy="2114389"/>
                    </a:xfrm>
                    <a:prstGeom prst="rect">
                      <a:avLst/>
                    </a:prstGeom>
                  </pic:spPr>
                </pic:pic>
              </a:graphicData>
            </a:graphic>
          </wp:inline>
        </w:drawing>
      </w:r>
    </w:p>
    <w:p w:rsidR="002D0A17" w:rsidRPr="00484B3B" w:rsidRDefault="002D0A17" w:rsidP="00742856">
      <w:pPr>
        <w:spacing w:after="0" w:line="240" w:lineRule="auto"/>
        <w:rPr>
          <w:rFonts w:asciiTheme="majorBidi" w:hAnsiTheme="majorBidi" w:cstheme="majorBidi"/>
          <w:sz w:val="24"/>
          <w:szCs w:val="24"/>
          <w:lang w:val="uk-UA"/>
        </w:rPr>
      </w:pPr>
    </w:p>
    <w:p w:rsidR="002D0A17" w:rsidRPr="00484B3B" w:rsidRDefault="002D0A17" w:rsidP="00742856">
      <w:pPr>
        <w:spacing w:after="0" w:line="240" w:lineRule="auto"/>
        <w:rPr>
          <w:rFonts w:asciiTheme="majorBidi" w:hAnsiTheme="majorBidi" w:cstheme="majorBidi"/>
          <w:sz w:val="24"/>
          <w:szCs w:val="24"/>
          <w:lang w:val="uk-UA"/>
        </w:rPr>
      </w:pPr>
    </w:p>
    <w:p w:rsidR="00FB34C7" w:rsidRPr="00484B3B" w:rsidRDefault="00FB34C7" w:rsidP="00FB34C7">
      <w:pPr>
        <w:tabs>
          <w:tab w:val="left" w:pos="7088"/>
        </w:tabs>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Налаштування робочої зони</w:t>
      </w:r>
    </w:p>
    <w:p w:rsidR="002D0A17" w:rsidRPr="00484B3B" w:rsidRDefault="00FB34C7"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Перед налаштуванням</w:t>
      </w:r>
    </w:p>
    <w:p w:rsidR="002D0A17" w:rsidRPr="00484B3B" w:rsidRDefault="002D0A17" w:rsidP="00742856">
      <w:pPr>
        <w:spacing w:after="0" w:line="240" w:lineRule="auto"/>
        <w:rPr>
          <w:rFonts w:asciiTheme="majorBidi" w:hAnsiTheme="majorBidi" w:cstheme="majorBidi"/>
          <w:sz w:val="24"/>
          <w:szCs w:val="24"/>
          <w:lang w:val="uk-UA"/>
        </w:rPr>
      </w:pPr>
    </w:p>
    <w:p w:rsidR="00FB34C7" w:rsidRPr="00484B3B" w:rsidRDefault="00FB34C7" w:rsidP="00FB34C7">
      <w:pPr>
        <w:spacing w:after="0" w:line="240" w:lineRule="auto"/>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Приберіть</w:t>
      </w:r>
      <w:proofErr w:type="spellEnd"/>
      <w:r w:rsidRPr="00484B3B">
        <w:rPr>
          <w:rFonts w:asciiTheme="majorBidi" w:hAnsiTheme="majorBidi" w:cstheme="majorBidi"/>
          <w:sz w:val="24"/>
          <w:szCs w:val="24"/>
          <w:lang w:val="uk-UA"/>
        </w:rPr>
        <w:t xml:space="preserve"> газон</w:t>
      </w:r>
    </w:p>
    <w:p w:rsidR="002D0A17" w:rsidRPr="00484B3B" w:rsidRDefault="00FB34C7" w:rsidP="00FB34C7">
      <w:pPr>
        <w:spacing w:after="0" w:line="240" w:lineRule="auto"/>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Приберіть</w:t>
      </w:r>
      <w:proofErr w:type="spellEnd"/>
      <w:r w:rsidRPr="00484B3B">
        <w:rPr>
          <w:rFonts w:asciiTheme="majorBidi" w:hAnsiTheme="majorBidi" w:cstheme="majorBidi"/>
          <w:sz w:val="24"/>
          <w:szCs w:val="24"/>
          <w:lang w:val="uk-UA"/>
        </w:rPr>
        <w:t xml:space="preserve"> всі перешкоди в робочій зоні, включаючи іграшки, дроти, каміння тощо. Переконайтеся, що діти та домашні тварини не перебувають поблизу газонокосарки.</w:t>
      </w:r>
    </w:p>
    <w:p w:rsidR="002D0A17" w:rsidRPr="00484B3B" w:rsidRDefault="002D0A17" w:rsidP="00742856">
      <w:pPr>
        <w:spacing w:after="0" w:line="240" w:lineRule="auto"/>
        <w:rPr>
          <w:rFonts w:asciiTheme="majorBidi" w:hAnsiTheme="majorBidi" w:cstheme="majorBidi"/>
          <w:sz w:val="24"/>
          <w:szCs w:val="24"/>
          <w:lang w:val="uk-UA"/>
        </w:rPr>
      </w:pPr>
    </w:p>
    <w:p w:rsidR="002D0A17" w:rsidRPr="00484B3B" w:rsidRDefault="00FB34C7"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CCFF178" wp14:editId="206F46C9">
            <wp:extent cx="4008281" cy="1790054"/>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012392" cy="1791890"/>
                    </a:xfrm>
                    <a:prstGeom prst="rect">
                      <a:avLst/>
                    </a:prstGeom>
                  </pic:spPr>
                </pic:pic>
              </a:graphicData>
            </a:graphic>
          </wp:inline>
        </w:drawing>
      </w:r>
    </w:p>
    <w:p w:rsidR="002D0A17" w:rsidRPr="00484B3B" w:rsidRDefault="002D0A17" w:rsidP="00742856">
      <w:pPr>
        <w:spacing w:after="0" w:line="240" w:lineRule="auto"/>
        <w:rPr>
          <w:rFonts w:asciiTheme="majorBidi" w:hAnsiTheme="majorBidi" w:cstheme="majorBidi"/>
          <w:sz w:val="24"/>
          <w:szCs w:val="24"/>
          <w:lang w:val="uk-UA"/>
        </w:rPr>
      </w:pPr>
    </w:p>
    <w:p w:rsidR="00FB34C7" w:rsidRPr="00484B3B" w:rsidRDefault="00FB34C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2D0A17" w:rsidP="00742856">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Увімкнення/вимкнення живлення</w:t>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Сценарій 1</w:t>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Зазвичай газонокосарка вмикається автоматично, коли її підключено до зарядної панелі зарядної станції. Після увімкнення ви почуєте голосовий запит "Живлення </w:t>
      </w:r>
      <w:proofErr w:type="spellStart"/>
      <w:r w:rsidRPr="00484B3B">
        <w:rPr>
          <w:rFonts w:asciiTheme="majorBidi" w:hAnsiTheme="majorBidi" w:cstheme="majorBidi"/>
          <w:sz w:val="24"/>
          <w:szCs w:val="24"/>
          <w:lang w:val="uk-UA"/>
        </w:rPr>
        <w:t>увімкнено</w:t>
      </w:r>
      <w:proofErr w:type="spellEnd"/>
      <w:r w:rsidRPr="00484B3B">
        <w:rPr>
          <w:rFonts w:asciiTheme="majorBidi" w:hAnsiTheme="majorBidi" w:cstheme="majorBidi"/>
          <w:sz w:val="24"/>
          <w:szCs w:val="24"/>
          <w:lang w:val="uk-UA"/>
        </w:rPr>
        <w:t>, починаємо нову подорож".</w:t>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mc:AlternateContent>
          <mc:Choice Requires="wps">
            <w:drawing>
              <wp:anchor distT="0" distB="0" distL="114300" distR="114300" simplePos="0" relativeHeight="251659264" behindDoc="0" locked="0" layoutInCell="1" allowOverlap="1" wp14:anchorId="67FB5DB7" wp14:editId="3147275F">
                <wp:simplePos x="0" y="0"/>
                <wp:positionH relativeFrom="column">
                  <wp:posOffset>2383736</wp:posOffset>
                </wp:positionH>
                <wp:positionV relativeFrom="paragraph">
                  <wp:posOffset>182300</wp:posOffset>
                </wp:positionV>
                <wp:extent cx="1332854" cy="743348"/>
                <wp:effectExtent l="0" t="0" r="127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54" cy="743348"/>
                        </a:xfrm>
                        <a:prstGeom prst="rect">
                          <a:avLst/>
                        </a:prstGeom>
                        <a:solidFill>
                          <a:srgbClr val="FFFFFF"/>
                        </a:solidFill>
                        <a:ln w="9525">
                          <a:noFill/>
                          <a:miter lim="800000"/>
                          <a:headEnd/>
                          <a:tailEnd/>
                        </a:ln>
                      </wps:spPr>
                      <wps:txbx>
                        <w:txbxContent>
                          <w:p w:rsidR="00F0300C" w:rsidRPr="006205AF" w:rsidRDefault="00F0300C" w:rsidP="006205AF">
                            <w:pPr>
                              <w:rPr>
                                <w:sz w:val="18"/>
                                <w:szCs w:val="18"/>
                              </w:rPr>
                            </w:pPr>
                            <w:r w:rsidRPr="006205AF">
                              <w:rPr>
                                <w:rFonts w:asciiTheme="majorBidi" w:hAnsiTheme="majorBidi" w:cstheme="majorBidi"/>
                                <w:sz w:val="20"/>
                                <w:szCs w:val="20"/>
                                <w:lang w:val="uk-UA"/>
                              </w:rPr>
                              <w:t xml:space="preserve">Живлення </w:t>
                            </w:r>
                            <w:proofErr w:type="spellStart"/>
                            <w:r w:rsidRPr="006205AF">
                              <w:rPr>
                                <w:rFonts w:asciiTheme="majorBidi" w:hAnsiTheme="majorBidi" w:cstheme="majorBidi"/>
                                <w:sz w:val="20"/>
                                <w:szCs w:val="20"/>
                                <w:lang w:val="uk-UA"/>
                              </w:rPr>
                              <w:t>увімкнено</w:t>
                            </w:r>
                            <w:proofErr w:type="spellEnd"/>
                            <w:r w:rsidRPr="006205AF">
                              <w:rPr>
                                <w:rFonts w:asciiTheme="majorBidi" w:hAnsiTheme="majorBidi" w:cstheme="majorBidi"/>
                                <w:sz w:val="20"/>
                                <w:szCs w:val="20"/>
                                <w:lang w:val="uk-UA"/>
                              </w:rPr>
                              <w:t>,</w:t>
                            </w:r>
                            <w:r>
                              <w:rPr>
                                <w:rFonts w:asciiTheme="majorBidi" w:hAnsiTheme="majorBidi" w:cstheme="majorBidi"/>
                                <w:sz w:val="20"/>
                                <w:szCs w:val="20"/>
                                <w:lang w:val="uk-UA"/>
                              </w:rPr>
                              <w:t xml:space="preserve"> </w:t>
                            </w:r>
                            <w:r w:rsidRPr="006205AF">
                              <w:rPr>
                                <w:rFonts w:asciiTheme="majorBidi" w:hAnsiTheme="majorBidi" w:cstheme="majorBidi"/>
                                <w:sz w:val="20"/>
                                <w:szCs w:val="20"/>
                                <w:lang w:val="uk-UA"/>
                              </w:rPr>
                              <w:t>починаємо нову подорож.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87.7pt;margin-top:14.35pt;width:104.95pt;height:5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" stroked="f">
                <v:textbox>
                  <w:txbxContent>
                    <w:p w:rsidR="00F0300C" w:rsidRPr="006205AF" w:rsidRDefault="00F0300C" w:rsidP="006205AF">
                      <w:pPr>
                        <w:rPr>
                          <w:sz w:val="18"/>
                          <w:szCs w:val="18"/>
                        </w:rPr>
                      </w:pPr>
                      <w:r w:rsidRPr="006205AF">
                        <w:rPr>
                          <w:rFonts w:asciiTheme="majorBidi" w:hAnsiTheme="majorBidi" w:cstheme="majorBidi"/>
                          <w:sz w:val="20"/>
                          <w:szCs w:val="20"/>
                          <w:lang w:val="uk-UA"/>
                        </w:rPr>
                        <w:t xml:space="preserve">Живлення </w:t>
                      </w:r>
                      <w:proofErr w:type="spellStart"/>
                      <w:r w:rsidRPr="006205AF">
                        <w:rPr>
                          <w:rFonts w:asciiTheme="majorBidi" w:hAnsiTheme="majorBidi" w:cstheme="majorBidi"/>
                          <w:sz w:val="20"/>
                          <w:szCs w:val="20"/>
                          <w:lang w:val="uk-UA"/>
                        </w:rPr>
                        <w:t>увімкнено</w:t>
                      </w:r>
                      <w:proofErr w:type="spellEnd"/>
                      <w:r w:rsidRPr="006205AF">
                        <w:rPr>
                          <w:rFonts w:asciiTheme="majorBidi" w:hAnsiTheme="majorBidi" w:cstheme="majorBidi"/>
                          <w:sz w:val="20"/>
                          <w:szCs w:val="20"/>
                          <w:lang w:val="uk-UA"/>
                        </w:rPr>
                        <w:t>,</w:t>
                      </w:r>
                      <w:r>
                        <w:rPr>
                          <w:rFonts w:asciiTheme="majorBidi" w:hAnsiTheme="majorBidi" w:cstheme="majorBidi"/>
                          <w:sz w:val="20"/>
                          <w:szCs w:val="20"/>
                          <w:lang w:val="uk-UA"/>
                        </w:rPr>
                        <w:t xml:space="preserve"> </w:t>
                      </w:r>
                      <w:r w:rsidRPr="006205AF">
                        <w:rPr>
                          <w:rFonts w:asciiTheme="majorBidi" w:hAnsiTheme="majorBidi" w:cstheme="majorBidi"/>
                          <w:sz w:val="20"/>
                          <w:szCs w:val="20"/>
                          <w:lang w:val="uk-UA"/>
                        </w:rPr>
                        <w:t>починаємо нову подорож.</w:t>
                      </w:r>
                    </w:p>
                  </w:txbxContent>
                </v:textbox>
              </v:shape>
            </w:pict>
          </mc:Fallback>
        </mc:AlternateContent>
      </w:r>
      <w:r w:rsidRPr="00484B3B">
        <w:rPr>
          <w:rFonts w:asciiTheme="majorBidi" w:hAnsiTheme="majorBidi" w:cstheme="majorBidi"/>
          <w:lang w:val="uk-UA"/>
        </w:rPr>
        <w:drawing>
          <wp:inline distT="0" distB="0" distL="0" distR="0" wp14:anchorId="11BE44F3" wp14:editId="4B67E529">
            <wp:extent cx="4138048" cy="2472835"/>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38976" cy="2473390"/>
                    </a:xfrm>
                    <a:prstGeom prst="rect">
                      <a:avLst/>
                    </a:prstGeom>
                  </pic:spPr>
                </pic:pic>
              </a:graphicData>
            </a:graphic>
          </wp:inline>
        </w:drawing>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Сценарій 2</w:t>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Якщо газонокосарка не підключена до зарядної станції, ви можете увімкнути її, утримуючи кнопку живлення щонайменше 3 секунди, доки задня фара не почне блимати синім кольором.</w:t>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BCF294A" wp14:editId="056FDC18">
            <wp:extent cx="2936929" cy="2307932"/>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36355" cy="2307481"/>
                    </a:xfrm>
                    <a:prstGeom prst="rect">
                      <a:avLst/>
                    </a:prstGeom>
                  </pic:spPr>
                </pic:pic>
              </a:graphicData>
            </a:graphic>
          </wp:inline>
        </w:drawing>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2F5B40E3" wp14:editId="5AD518D5">
            <wp:extent cx="232475" cy="2324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FB34C7"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Щоб вимкнути газонокосарку, від'єднайте її від зарядної станції, а потім натисніть і утримуйте кнопку живлення приблизно 3 секунди, доки не почуєте голосову підказку " Живлення вимкнено. З нетерпінням чекаємо наступної роботи".</w:t>
      </w:r>
    </w:p>
    <w:p w:rsidR="00FB34C7" w:rsidRPr="00484B3B" w:rsidRDefault="00FB34C7" w:rsidP="00742856">
      <w:pPr>
        <w:spacing w:after="0" w:line="240" w:lineRule="auto"/>
        <w:rPr>
          <w:rFonts w:asciiTheme="majorBidi" w:hAnsiTheme="majorBidi" w:cstheme="majorBidi"/>
          <w:sz w:val="24"/>
          <w:szCs w:val="24"/>
          <w:lang w:val="uk-UA"/>
        </w:rPr>
      </w:pPr>
    </w:p>
    <w:p w:rsidR="006205AF" w:rsidRPr="00484B3B" w:rsidRDefault="006205AF">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6205AF" w:rsidP="00742856">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Робоча зона</w:t>
      </w:r>
    </w:p>
    <w:p w:rsidR="006205AF" w:rsidRPr="00484B3B" w:rsidRDefault="006205AF" w:rsidP="00742856">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1. На сторінці "Посібник з експлуатації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Blade</w:t>
      </w:r>
      <w:proofErr w:type="spellEnd"/>
      <w:r w:rsidRPr="00484B3B">
        <w:rPr>
          <w:rFonts w:asciiTheme="majorBidi" w:hAnsiTheme="majorBidi" w:cstheme="majorBidi"/>
          <w:sz w:val="24"/>
          <w:szCs w:val="24"/>
          <w:lang w:val="uk-UA"/>
        </w:rPr>
        <w:t>" виберіть "Створити робочу карту газонокосарки".</w:t>
      </w:r>
      <w:r w:rsidRPr="00484B3B">
        <w:rPr>
          <w:rFonts w:asciiTheme="majorBidi" w:hAnsiTheme="majorBidi" w:cstheme="majorBidi"/>
          <w:sz w:val="24"/>
          <w:szCs w:val="24"/>
          <w:lang w:val="uk-UA"/>
        </w:rPr>
        <w:tab/>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Дотримуйтесь інструкцій і перейдіть до вибору "Почати створення карти".</w:t>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C269173" wp14:editId="2EA6BC19">
            <wp:extent cx="4471681" cy="2921431"/>
            <wp:effectExtent l="0" t="0" r="508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470140" cy="2920424"/>
                    </a:xfrm>
                    <a:prstGeom prst="rect">
                      <a:avLst/>
                    </a:prstGeom>
                  </pic:spPr>
                </pic:pic>
              </a:graphicData>
            </a:graphic>
          </wp:inline>
        </w:drawing>
      </w:r>
    </w:p>
    <w:p w:rsidR="006205AF" w:rsidRPr="00484B3B" w:rsidRDefault="006B7217"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Виберіть "</w:t>
      </w:r>
      <w:r w:rsidR="006205AF" w:rsidRPr="00484B3B">
        <w:rPr>
          <w:rFonts w:asciiTheme="majorBidi" w:hAnsiTheme="majorBidi" w:cstheme="majorBidi"/>
          <w:sz w:val="24"/>
          <w:szCs w:val="24"/>
          <w:lang w:val="uk-UA"/>
        </w:rPr>
        <w:t>Створення карти робочої зони".</w:t>
      </w:r>
    </w:p>
    <w:p w:rsidR="006205AF" w:rsidRPr="00484B3B" w:rsidRDefault="006205AF" w:rsidP="00742856">
      <w:pPr>
        <w:spacing w:after="0" w:line="240" w:lineRule="auto"/>
        <w:rPr>
          <w:rFonts w:asciiTheme="majorBidi" w:hAnsiTheme="majorBidi" w:cstheme="majorBidi"/>
          <w:sz w:val="24"/>
          <w:szCs w:val="24"/>
          <w:lang w:val="uk-UA"/>
        </w:rPr>
      </w:pPr>
    </w:p>
    <w:p w:rsidR="006205AF" w:rsidRPr="00484B3B" w:rsidRDefault="006205AF"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D8AE452" wp14:editId="64660470">
            <wp:extent cx="2107770" cy="3113466"/>
            <wp:effectExtent l="0" t="0" r="698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06665" cy="3111833"/>
                    </a:xfrm>
                    <a:prstGeom prst="rect">
                      <a:avLst/>
                    </a:prstGeom>
                  </pic:spPr>
                </pic:pic>
              </a:graphicData>
            </a:graphic>
          </wp:inline>
        </w:drawing>
      </w:r>
    </w:p>
    <w:p w:rsidR="006205AF" w:rsidRPr="00484B3B" w:rsidRDefault="006205AF" w:rsidP="00742856">
      <w:pPr>
        <w:spacing w:after="0" w:line="240" w:lineRule="auto"/>
        <w:rPr>
          <w:rFonts w:asciiTheme="majorBidi" w:hAnsiTheme="majorBidi" w:cstheme="majorBidi"/>
          <w:sz w:val="24"/>
          <w:szCs w:val="24"/>
          <w:lang w:val="uk-UA"/>
        </w:rPr>
      </w:pPr>
    </w:p>
    <w:p w:rsidR="006205AF" w:rsidRPr="00484B3B" w:rsidRDefault="006205AF">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4) Газонокосарка автоматично активується і від'їжджає від зарядної станції, вручну встановіть газонокосарку в потрібне положення і натисніть кнопку "Пуск".</w:t>
      </w:r>
    </w:p>
    <w:p w:rsidR="006205AF" w:rsidRPr="00484B3B" w:rsidRDefault="006205AF" w:rsidP="00742856">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8C5370C" wp14:editId="00DD9297">
            <wp:extent cx="3561179" cy="2510725"/>
            <wp:effectExtent l="0" t="0" r="1270" b="444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59277" cy="2509384"/>
                    </a:xfrm>
                    <a:prstGeom prst="rect">
                      <a:avLst/>
                    </a:prstGeom>
                  </pic:spPr>
                </pic:pic>
              </a:graphicData>
            </a:graphic>
          </wp:inline>
        </w:drawing>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 Тепер намітьте робочу зону за допомогою клавіш напрямку.</w:t>
      </w:r>
      <w:r w:rsidRPr="00484B3B">
        <w:rPr>
          <w:rFonts w:asciiTheme="majorBidi" w:hAnsiTheme="majorBidi" w:cstheme="majorBidi"/>
          <w:sz w:val="24"/>
          <w:szCs w:val="24"/>
          <w:lang w:val="uk-UA"/>
        </w:rPr>
        <w:tab/>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6) Коли газонокосарка наблизиться до початкової точки, натисніть "Готово", щоб завершити процес.</w:t>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F4D6C6B" wp14:editId="68451C3D">
            <wp:extent cx="4548753" cy="2970374"/>
            <wp:effectExtent l="0" t="0" r="4445" b="190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46323" cy="2968787"/>
                    </a:xfrm>
                    <a:prstGeom prst="rect">
                      <a:avLst/>
                    </a:prstGeom>
                  </pic:spPr>
                </pic:pic>
              </a:graphicData>
            </a:graphic>
          </wp:inline>
        </w:drawing>
      </w:r>
    </w:p>
    <w:p w:rsidR="006205AF" w:rsidRPr="00484B3B" w:rsidRDefault="006205AF">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lastRenderedPageBreak/>
        <w:drawing>
          <wp:inline distT="0" distB="0" distL="0" distR="0" wp14:anchorId="3E592D85" wp14:editId="7E342D97">
            <wp:extent cx="232475" cy="2324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Завжди дотримуйтесь відстані від краю газону близько 15 см.</w:t>
      </w:r>
      <w:r w:rsidRPr="00484B3B">
        <w:rPr>
          <w:rFonts w:asciiTheme="majorBidi" w:hAnsiTheme="majorBidi" w:cstheme="majorBidi"/>
          <w:sz w:val="24"/>
          <w:szCs w:val="24"/>
          <w:lang w:val="uk-UA"/>
        </w:rPr>
        <w:tab/>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Під час планування робочої зони переконайтеся, що кут повороту перевищує 90°.</w:t>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2C5F7BC" wp14:editId="6FBDC721">
            <wp:extent cx="5940425" cy="2280770"/>
            <wp:effectExtent l="0" t="0" r="3175" b="571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280770"/>
                    </a:xfrm>
                    <a:prstGeom prst="rect">
                      <a:avLst/>
                    </a:prstGeom>
                  </pic:spPr>
                </pic:pic>
              </a:graphicData>
            </a:graphic>
          </wp:inline>
        </w:drawing>
      </w:r>
    </w:p>
    <w:p w:rsidR="006205AF" w:rsidRPr="00484B3B" w:rsidRDefault="006205AF" w:rsidP="006205AF">
      <w:pPr>
        <w:spacing w:after="0" w:line="240" w:lineRule="auto"/>
        <w:rPr>
          <w:rFonts w:asciiTheme="majorBidi" w:hAnsiTheme="majorBidi" w:cstheme="majorBidi"/>
          <w:sz w:val="24"/>
          <w:szCs w:val="24"/>
          <w:lang w:val="uk-UA"/>
        </w:rPr>
      </w:pP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Переконайтеся, що нахил краю газону не перевищує 15°.</w:t>
      </w:r>
    </w:p>
    <w:p w:rsidR="006205AF" w:rsidRPr="00484B3B" w:rsidRDefault="006205AF" w:rsidP="006205AF">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E8D230A" wp14:editId="67861FC1">
            <wp:extent cx="4161295" cy="2173202"/>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59072" cy="2172041"/>
                    </a:xfrm>
                    <a:prstGeom prst="rect">
                      <a:avLst/>
                    </a:prstGeom>
                  </pic:spPr>
                </pic:pic>
              </a:graphicData>
            </a:graphic>
          </wp:inline>
        </w:drawing>
      </w:r>
    </w:p>
    <w:p w:rsidR="006B7217" w:rsidRPr="00484B3B" w:rsidRDefault="006B7217" w:rsidP="006205AF">
      <w:pPr>
        <w:tabs>
          <w:tab w:val="left" w:pos="7088"/>
        </w:tabs>
        <w:spacing w:after="0" w:line="240" w:lineRule="auto"/>
        <w:ind w:left="284"/>
        <w:rPr>
          <w:rFonts w:asciiTheme="majorBidi" w:hAnsiTheme="majorBidi" w:cstheme="majorBidi"/>
          <w:sz w:val="24"/>
          <w:szCs w:val="24"/>
          <w:lang w:val="uk-UA"/>
        </w:rPr>
      </w:pPr>
    </w:p>
    <w:p w:rsidR="006B7217" w:rsidRPr="00484B3B" w:rsidRDefault="006B7217" w:rsidP="006205AF">
      <w:pPr>
        <w:tabs>
          <w:tab w:val="left" w:pos="7088"/>
        </w:tabs>
        <w:spacing w:after="0" w:line="240" w:lineRule="auto"/>
        <w:ind w:left="284"/>
        <w:rPr>
          <w:rFonts w:asciiTheme="majorBidi" w:hAnsiTheme="majorBidi" w:cstheme="majorBidi"/>
          <w:sz w:val="24"/>
          <w:szCs w:val="24"/>
          <w:lang w:val="uk-UA"/>
        </w:rPr>
      </w:pPr>
    </w:p>
    <w:p w:rsidR="006B7217" w:rsidRPr="00484B3B" w:rsidRDefault="006B721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6B7217" w:rsidRPr="00484B3B" w:rsidRDefault="006B7217" w:rsidP="006B72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 xml:space="preserve">Заборонені зони </w:t>
      </w:r>
    </w:p>
    <w:p w:rsidR="006B7217" w:rsidRPr="00484B3B" w:rsidRDefault="006B7217" w:rsidP="006205AF">
      <w:pPr>
        <w:tabs>
          <w:tab w:val="left" w:pos="7088"/>
        </w:tabs>
        <w:spacing w:after="0" w:line="240" w:lineRule="auto"/>
        <w:ind w:left="284"/>
        <w:rPr>
          <w:rFonts w:asciiTheme="majorBidi" w:hAnsiTheme="majorBidi" w:cstheme="majorBidi"/>
          <w:sz w:val="24"/>
          <w:szCs w:val="24"/>
          <w:lang w:val="uk-UA"/>
        </w:rPr>
      </w:pPr>
    </w:p>
    <w:p w:rsidR="006B7217" w:rsidRPr="00484B3B" w:rsidRDefault="006B7217" w:rsidP="006B72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Після налаштування робочої зони програма переведе вас до налаштування " Заборонена зона". Торкніться " Створення карти забороненої зони", щоб продовжити.</w:t>
      </w:r>
      <w:r w:rsidRPr="00484B3B">
        <w:rPr>
          <w:rFonts w:asciiTheme="majorBidi" w:hAnsiTheme="majorBidi" w:cstheme="majorBidi"/>
          <w:sz w:val="24"/>
          <w:szCs w:val="24"/>
          <w:lang w:val="uk-UA"/>
        </w:rPr>
        <w:tab/>
      </w:r>
    </w:p>
    <w:p w:rsidR="006B7217" w:rsidRPr="00484B3B" w:rsidRDefault="006B7217" w:rsidP="006B72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 Нанесіть на карту заборонену зону, використовуючи клавіші напрямку.</w:t>
      </w:r>
    </w:p>
    <w:p w:rsidR="006B7217" w:rsidRPr="00484B3B" w:rsidRDefault="006B7217" w:rsidP="006205AF">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F7D2940" wp14:editId="1FA43293">
            <wp:extent cx="3525864" cy="2322434"/>
            <wp:effectExtent l="0" t="0" r="0" b="190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25456" cy="2322165"/>
                    </a:xfrm>
                    <a:prstGeom prst="rect">
                      <a:avLst/>
                    </a:prstGeom>
                  </pic:spPr>
                </pic:pic>
              </a:graphicData>
            </a:graphic>
          </wp:inline>
        </w:drawing>
      </w:r>
    </w:p>
    <w:p w:rsidR="006B7217" w:rsidRPr="00484B3B" w:rsidRDefault="006B7217" w:rsidP="006205AF">
      <w:pPr>
        <w:tabs>
          <w:tab w:val="left" w:pos="7088"/>
        </w:tabs>
        <w:spacing w:after="0" w:line="240" w:lineRule="auto"/>
        <w:ind w:left="284"/>
        <w:rPr>
          <w:rFonts w:asciiTheme="majorBidi" w:hAnsiTheme="majorBidi" w:cstheme="majorBidi"/>
          <w:sz w:val="24"/>
          <w:szCs w:val="24"/>
          <w:lang w:val="uk-UA"/>
        </w:rPr>
      </w:pPr>
    </w:p>
    <w:p w:rsidR="006B7217" w:rsidRPr="00484B3B" w:rsidRDefault="006B7217" w:rsidP="006205AF">
      <w:pPr>
        <w:tabs>
          <w:tab w:val="left" w:pos="7088"/>
        </w:tabs>
        <w:spacing w:after="0" w:line="240" w:lineRule="auto"/>
        <w:ind w:left="284"/>
        <w:rPr>
          <w:rFonts w:asciiTheme="majorBidi" w:hAnsiTheme="majorBidi" w:cstheme="majorBidi"/>
          <w:sz w:val="24"/>
          <w:szCs w:val="24"/>
          <w:lang w:val="uk-UA"/>
        </w:rPr>
      </w:pPr>
    </w:p>
    <w:p w:rsidR="006B7217" w:rsidRPr="00484B3B" w:rsidRDefault="006B7217" w:rsidP="006205AF">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934FF53" wp14:editId="01340FC3">
            <wp:extent cx="232475" cy="2324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6B7217" w:rsidRPr="00484B3B" w:rsidRDefault="006B7217" w:rsidP="006B72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Ми рекомендуємо вам розташувати газонокосарку біля ділянки, де ви хочете встановити "заборонену зону", потім натисніть кнопку "Старт" і натисніть кнопку "Готово", щоб завершити процес.</w:t>
      </w:r>
    </w:p>
    <w:p w:rsidR="006B7217" w:rsidRPr="00484B3B" w:rsidRDefault="006B7217" w:rsidP="006B7217">
      <w:pPr>
        <w:tabs>
          <w:tab w:val="left" w:pos="7088"/>
        </w:tabs>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 Будь ласка, залишайте заборонені зони всередині робочої зони, інакше програма нагадає вам, що ваша спроба створити заборонену зону за межами робочої зони не вдалася.</w:t>
      </w:r>
    </w:p>
    <w:p w:rsidR="006B7217" w:rsidRPr="00484B3B" w:rsidRDefault="006B7217">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2D0A17" w:rsidRPr="00484B3B" w:rsidRDefault="002D0A17" w:rsidP="006B72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 xml:space="preserve">Створення </w:t>
      </w:r>
      <w:r w:rsidR="006B7217" w:rsidRPr="00484B3B">
        <w:rPr>
          <w:rFonts w:asciiTheme="majorBidi" w:hAnsiTheme="majorBidi" w:cstheme="majorBidi"/>
          <w:sz w:val="24"/>
          <w:szCs w:val="24"/>
          <w:lang w:val="uk-UA"/>
        </w:rPr>
        <w:t>маршруту</w:t>
      </w:r>
    </w:p>
    <w:p w:rsidR="006B7217" w:rsidRPr="00484B3B" w:rsidRDefault="006B7217" w:rsidP="002D0A17">
      <w:pPr>
        <w:spacing w:after="0" w:line="240" w:lineRule="auto"/>
        <w:rPr>
          <w:rFonts w:asciiTheme="majorBidi" w:hAnsiTheme="majorBidi" w:cstheme="majorBidi"/>
          <w:sz w:val="24"/>
          <w:szCs w:val="24"/>
          <w:lang w:val="uk-UA"/>
        </w:rPr>
      </w:pPr>
    </w:p>
    <w:p w:rsidR="006B7217" w:rsidRPr="00484B3B" w:rsidRDefault="006B7217" w:rsidP="006B72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Переконайтеся, що ви створили більше двох робочих зон (див. кроки в робочій зоні).</w:t>
      </w:r>
    </w:p>
    <w:p w:rsidR="006B7217" w:rsidRPr="00484B3B" w:rsidRDefault="006B7217" w:rsidP="006B72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Виберіть " Створення маршруту" на сторінці посібника.</w:t>
      </w:r>
      <w:r w:rsidRPr="00484B3B">
        <w:rPr>
          <w:rFonts w:asciiTheme="majorBidi" w:hAnsiTheme="majorBidi" w:cstheme="majorBidi"/>
          <w:sz w:val="24"/>
          <w:szCs w:val="24"/>
          <w:lang w:val="uk-UA"/>
        </w:rPr>
        <w:tab/>
        <w:t>2. намалюйте шлях між двома або більше робочими зонами за допомогою клавіш керування напрямком.</w:t>
      </w:r>
      <w:r w:rsidRPr="00484B3B">
        <w:rPr>
          <w:rFonts w:asciiTheme="majorBidi" w:hAnsiTheme="majorBidi" w:cstheme="majorBidi"/>
          <w:lang w:val="uk-UA"/>
        </w:rPr>
        <w:t xml:space="preserve"> </w:t>
      </w:r>
      <w:r w:rsidRPr="00484B3B">
        <w:rPr>
          <w:rFonts w:asciiTheme="majorBidi" w:hAnsiTheme="majorBidi" w:cstheme="majorBidi"/>
          <w:lang w:val="uk-UA"/>
        </w:rPr>
        <w:drawing>
          <wp:inline distT="0" distB="0" distL="0" distR="0" wp14:anchorId="454D6203" wp14:editId="44B5F371">
            <wp:extent cx="3688597" cy="2462364"/>
            <wp:effectExtent l="0" t="0" r="762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86766" cy="2461141"/>
                    </a:xfrm>
                    <a:prstGeom prst="rect">
                      <a:avLst/>
                    </a:prstGeom>
                  </pic:spPr>
                </pic:pic>
              </a:graphicData>
            </a:graphic>
          </wp:inline>
        </w:drawing>
      </w:r>
    </w:p>
    <w:p w:rsidR="006B7217" w:rsidRPr="00484B3B" w:rsidRDefault="006B7217" w:rsidP="002D0A17">
      <w:pPr>
        <w:spacing w:after="0" w:line="240" w:lineRule="auto"/>
        <w:rPr>
          <w:rFonts w:asciiTheme="majorBidi" w:hAnsiTheme="majorBidi" w:cstheme="majorBidi"/>
          <w:sz w:val="24"/>
          <w:szCs w:val="24"/>
          <w:lang w:val="uk-UA"/>
        </w:rPr>
      </w:pPr>
    </w:p>
    <w:p w:rsidR="006B7217" w:rsidRPr="00484B3B" w:rsidRDefault="006B7217" w:rsidP="006B7217">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Світлодіодні індикатори</w:t>
      </w:r>
      <w:r w:rsidRPr="00484B3B">
        <w:rPr>
          <w:rFonts w:asciiTheme="majorBidi" w:hAnsiTheme="majorBidi" w:cstheme="majorBidi"/>
          <w:sz w:val="24"/>
          <w:szCs w:val="24"/>
          <w:lang w:val="uk-UA"/>
        </w:rPr>
        <w:t xml:space="preserve"> </w:t>
      </w:r>
    </w:p>
    <w:p w:rsidR="006B7217" w:rsidRPr="00484B3B" w:rsidRDefault="006B7217" w:rsidP="002D0A17">
      <w:pPr>
        <w:spacing w:after="0" w:line="240" w:lineRule="auto"/>
        <w:rPr>
          <w:rFonts w:asciiTheme="majorBidi" w:hAnsiTheme="majorBidi" w:cstheme="majorBidi"/>
          <w:sz w:val="24"/>
          <w:szCs w:val="24"/>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993"/>
        <w:gridCol w:w="1243"/>
        <w:gridCol w:w="4620"/>
        <w:gridCol w:w="2127"/>
      </w:tblGrid>
      <w:tr w:rsidR="00035B92" w:rsidRPr="00484B3B" w:rsidTr="00035B92">
        <w:tblPrEx>
          <w:tblCellMar>
            <w:top w:w="0" w:type="dxa"/>
            <w:left w:w="0" w:type="dxa"/>
            <w:bottom w:w="0" w:type="dxa"/>
            <w:right w:w="0" w:type="dxa"/>
          </w:tblCellMar>
        </w:tblPrEx>
        <w:trPr>
          <w:trHeight w:val="312"/>
        </w:trPr>
        <w:tc>
          <w:tcPr>
            <w:tcW w:w="993" w:type="dxa"/>
            <w:tcBorders>
              <w:top w:val="single" w:sz="4" w:space="0" w:color="auto"/>
              <w:left w:val="single" w:sz="4" w:space="0" w:color="auto"/>
              <w:bottom w:val="nil"/>
              <w:right w:val="nil"/>
            </w:tcBorders>
            <w:shd w:val="clear" w:color="auto" w:fill="FFFFFF"/>
            <w:vAlign w:val="bottom"/>
          </w:tcPr>
          <w:p w:rsidR="00035B92" w:rsidRPr="00484B3B" w:rsidRDefault="00035B92"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Світло</w:t>
            </w:r>
          </w:p>
        </w:tc>
        <w:tc>
          <w:tcPr>
            <w:tcW w:w="1243" w:type="dxa"/>
            <w:tcBorders>
              <w:top w:val="single" w:sz="4" w:space="0" w:color="auto"/>
              <w:left w:val="single" w:sz="4" w:space="0" w:color="auto"/>
              <w:bottom w:val="nil"/>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Колір</w:t>
            </w:r>
          </w:p>
        </w:tc>
        <w:tc>
          <w:tcPr>
            <w:tcW w:w="4620" w:type="dxa"/>
            <w:tcBorders>
              <w:top w:val="single" w:sz="4" w:space="0" w:color="auto"/>
              <w:left w:val="single" w:sz="4" w:space="0" w:color="auto"/>
              <w:bottom w:val="nil"/>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Статус</w:t>
            </w:r>
          </w:p>
        </w:tc>
        <w:tc>
          <w:tcPr>
            <w:tcW w:w="2127" w:type="dxa"/>
            <w:tcBorders>
              <w:top w:val="single" w:sz="4" w:space="0" w:color="auto"/>
              <w:left w:val="single" w:sz="4" w:space="0" w:color="auto"/>
              <w:bottom w:val="nil"/>
              <w:right w:val="single" w:sz="4" w:space="0" w:color="auto"/>
            </w:tcBorders>
            <w:shd w:val="clear" w:color="auto" w:fill="FFFFFF"/>
            <w:vAlign w:val="bottom"/>
          </w:tcPr>
          <w:p w:rsidR="00035B92" w:rsidRPr="00484B3B" w:rsidRDefault="00035B92"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Значення</w:t>
            </w:r>
          </w:p>
        </w:tc>
      </w:tr>
      <w:tr w:rsidR="00484B3B" w:rsidRPr="00484B3B" w:rsidTr="0098548C">
        <w:tblPrEx>
          <w:tblCellMar>
            <w:top w:w="0" w:type="dxa"/>
            <w:left w:w="0" w:type="dxa"/>
            <w:bottom w:w="0" w:type="dxa"/>
            <w:right w:w="0" w:type="dxa"/>
          </w:tblCellMar>
        </w:tblPrEx>
        <w:trPr>
          <w:trHeight w:val="346"/>
        </w:trPr>
        <w:tc>
          <w:tcPr>
            <w:tcW w:w="993" w:type="dxa"/>
            <w:vMerge w:val="restart"/>
            <w:tcBorders>
              <w:top w:val="single" w:sz="4" w:space="0" w:color="auto"/>
              <w:left w:val="single" w:sz="4" w:space="0" w:color="auto"/>
              <w:bottom w:val="nil"/>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Передня фара</w:t>
            </w:r>
          </w:p>
        </w:tc>
        <w:tc>
          <w:tcPr>
            <w:tcW w:w="1243" w:type="dxa"/>
            <w:vMerge w:val="restart"/>
            <w:tcBorders>
              <w:top w:val="single" w:sz="4" w:space="0" w:color="auto"/>
              <w:left w:val="single" w:sz="4" w:space="0" w:color="auto"/>
              <w:bottom w:val="nil"/>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Синій</w:t>
            </w:r>
          </w:p>
        </w:tc>
        <w:tc>
          <w:tcPr>
            <w:tcW w:w="4620" w:type="dxa"/>
            <w:tcBorders>
              <w:top w:val="single" w:sz="4" w:space="0" w:color="auto"/>
              <w:left w:val="single" w:sz="4" w:space="0" w:color="auto"/>
              <w:bottom w:val="nil"/>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Темно-синій як основний колір, яскраво-синій перетікає знизу вгору</w:t>
            </w:r>
          </w:p>
        </w:tc>
        <w:tc>
          <w:tcPr>
            <w:tcW w:w="2127" w:type="dxa"/>
            <w:tcBorders>
              <w:top w:val="single" w:sz="4" w:space="0" w:color="auto"/>
              <w:left w:val="single" w:sz="4" w:space="0" w:color="auto"/>
              <w:bottom w:val="nil"/>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Увімкнення живлення</w:t>
            </w:r>
          </w:p>
        </w:tc>
      </w:tr>
      <w:tr w:rsidR="00484B3B" w:rsidRPr="00484B3B" w:rsidTr="0098548C">
        <w:tblPrEx>
          <w:tblCellMar>
            <w:top w:w="0" w:type="dxa"/>
            <w:left w:w="0" w:type="dxa"/>
            <w:bottom w:w="0" w:type="dxa"/>
            <w:right w:w="0" w:type="dxa"/>
          </w:tblCellMar>
        </w:tblPrEx>
        <w:trPr>
          <w:trHeight w:val="346"/>
        </w:trPr>
        <w:tc>
          <w:tcPr>
            <w:tcW w:w="993" w:type="dxa"/>
            <w:vMerge/>
            <w:tcBorders>
              <w:top w:val="nil"/>
              <w:left w:val="single" w:sz="4" w:space="0" w:color="auto"/>
              <w:bottom w:val="nil"/>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nil"/>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nil"/>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Темно-синій як основний колір, яскраво-синій перетікає зверху вниз</w:t>
            </w:r>
          </w:p>
        </w:tc>
        <w:tc>
          <w:tcPr>
            <w:tcW w:w="2127" w:type="dxa"/>
            <w:tcBorders>
              <w:top w:val="single" w:sz="4" w:space="0" w:color="auto"/>
              <w:left w:val="single" w:sz="4" w:space="0" w:color="auto"/>
              <w:bottom w:val="nil"/>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Вимкнення живлення</w:t>
            </w:r>
          </w:p>
        </w:tc>
      </w:tr>
      <w:tr w:rsidR="00484B3B" w:rsidRPr="00484B3B" w:rsidTr="0098548C">
        <w:tblPrEx>
          <w:tblCellMar>
            <w:top w:w="0" w:type="dxa"/>
            <w:left w:w="0" w:type="dxa"/>
            <w:bottom w:w="0" w:type="dxa"/>
            <w:right w:w="0" w:type="dxa"/>
          </w:tblCellMar>
        </w:tblPrEx>
        <w:trPr>
          <w:trHeight w:val="341"/>
        </w:trPr>
        <w:tc>
          <w:tcPr>
            <w:tcW w:w="993" w:type="dxa"/>
            <w:vMerge/>
            <w:tcBorders>
              <w:top w:val="nil"/>
              <w:left w:val="single" w:sz="4" w:space="0" w:color="auto"/>
              <w:bottom w:val="nil"/>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nil"/>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nil"/>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Пульсує протягом 1 с, а потім затухає ззаду наперед</w:t>
            </w:r>
          </w:p>
        </w:tc>
        <w:tc>
          <w:tcPr>
            <w:tcW w:w="2127" w:type="dxa"/>
            <w:tcBorders>
              <w:top w:val="single" w:sz="4" w:space="0" w:color="auto"/>
              <w:left w:val="single" w:sz="4" w:space="0" w:color="auto"/>
              <w:bottom w:val="nil"/>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Стан очікування</w:t>
            </w:r>
          </w:p>
        </w:tc>
      </w:tr>
      <w:tr w:rsidR="00484B3B" w:rsidRPr="00484B3B" w:rsidTr="0098548C">
        <w:tblPrEx>
          <w:tblCellMar>
            <w:top w:w="0" w:type="dxa"/>
            <w:left w:w="0" w:type="dxa"/>
            <w:bottom w:w="0" w:type="dxa"/>
            <w:right w:w="0" w:type="dxa"/>
          </w:tblCellMar>
        </w:tblPrEx>
        <w:trPr>
          <w:trHeight w:val="1022"/>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vAlign w:val="bottom"/>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Невелика ділянка синього кольору залишається суцільною посередині (нерухомою)</w:t>
            </w:r>
          </w:p>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Невелика ділянка синього кольору залишається суцільною спереду (рухається вперед)</w:t>
            </w:r>
          </w:p>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Невелика ділянка синього кольору залишається суцільною ззаду (рухається назад)</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Ручне керування</w:t>
            </w:r>
          </w:p>
        </w:tc>
      </w:tr>
      <w:tr w:rsidR="00484B3B" w:rsidRPr="00484B3B" w:rsidTr="0098548C">
        <w:tblPrEx>
          <w:tblCellMar>
            <w:top w:w="0" w:type="dxa"/>
            <w:left w:w="0" w:type="dxa"/>
            <w:bottom w:w="0" w:type="dxa"/>
            <w:right w:w="0" w:type="dxa"/>
          </w:tblCellMar>
        </w:tblPrEx>
        <w:trPr>
          <w:trHeight w:val="577"/>
        </w:trPr>
        <w:tc>
          <w:tcPr>
            <w:tcW w:w="993" w:type="dxa"/>
            <w:vMerge w:val="restart"/>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Передня фара</w:t>
            </w:r>
          </w:p>
        </w:tc>
        <w:tc>
          <w:tcPr>
            <w:tcW w:w="1243" w:type="dxa"/>
            <w:vMerge w:val="restart"/>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Синій</w:t>
            </w:r>
          </w:p>
        </w:tc>
        <w:tc>
          <w:tcPr>
            <w:tcW w:w="4620" w:type="dxa"/>
            <w:tcBorders>
              <w:top w:val="single" w:sz="4" w:space="0" w:color="auto"/>
              <w:left w:val="single" w:sz="4" w:space="0" w:color="auto"/>
              <w:bottom w:val="single" w:sz="4" w:space="0" w:color="auto"/>
              <w:right w:val="nil"/>
            </w:tcBorders>
            <w:shd w:val="clear" w:color="auto" w:fill="FFFFFF"/>
            <w:vAlign w:val="bottom"/>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 xml:space="preserve">Лівий бік </w:t>
            </w:r>
            <w:r w:rsidRPr="00484B3B">
              <w:rPr>
                <w:rFonts w:asciiTheme="majorBidi" w:eastAsia="Times New Roman" w:hAnsiTheme="majorBidi" w:cstheme="majorBidi"/>
                <w:color w:val="221E1F"/>
                <w:lang w:val="uk-UA" w:eastAsia="en-US"/>
              </w:rPr>
              <w:t>намистин світла</w:t>
            </w:r>
            <w:r w:rsidRPr="00484B3B">
              <w:rPr>
                <w:rFonts w:asciiTheme="majorBidi" w:eastAsia="Times New Roman" w:hAnsiTheme="majorBidi" w:cstheme="majorBidi"/>
                <w:color w:val="221E1F"/>
                <w:lang w:val="uk-UA" w:eastAsia="en-US"/>
              </w:rPr>
              <w:t xml:space="preserve"> спрямований вгору, правий бік передніх світлих намистин спрямований вниз</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 xml:space="preserve">Оновлення </w:t>
            </w:r>
            <w:proofErr w:type="spellStart"/>
            <w:r w:rsidRPr="00484B3B">
              <w:rPr>
                <w:rFonts w:asciiTheme="majorBidi" w:hAnsiTheme="majorBidi" w:cstheme="majorBidi"/>
                <w:lang w:val="uk-UA"/>
              </w:rPr>
              <w:t>OTA</w:t>
            </w:r>
            <w:proofErr w:type="spellEnd"/>
          </w:p>
        </w:tc>
      </w:tr>
      <w:tr w:rsidR="00484B3B" w:rsidRPr="00484B3B" w:rsidTr="00D419D7">
        <w:tblPrEx>
          <w:tblCellMar>
            <w:top w:w="0" w:type="dxa"/>
            <w:left w:w="0" w:type="dxa"/>
            <w:bottom w:w="0" w:type="dxa"/>
            <w:right w:w="0" w:type="dxa"/>
          </w:tblCellMar>
        </w:tblPrEx>
        <w:trPr>
          <w:trHeight w:val="237"/>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vAlign w:val="bottom"/>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Горить постійно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Працює нормально</w:t>
            </w:r>
          </w:p>
        </w:tc>
      </w:tr>
      <w:tr w:rsidR="00484B3B" w:rsidRPr="00484B3B" w:rsidTr="00D419D7">
        <w:tblPrEx>
          <w:tblCellMar>
            <w:top w:w="0" w:type="dxa"/>
            <w:left w:w="0" w:type="dxa"/>
            <w:bottom w:w="0" w:type="dxa"/>
            <w:right w:w="0" w:type="dxa"/>
          </w:tblCellMar>
        </w:tblPrEx>
        <w:trPr>
          <w:trHeight w:val="1022"/>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Зелений</w:t>
            </w:r>
          </w:p>
        </w:tc>
        <w:tc>
          <w:tcPr>
            <w:tcW w:w="4620" w:type="dxa"/>
            <w:tcBorders>
              <w:top w:val="single" w:sz="4" w:space="0" w:color="auto"/>
              <w:left w:val="single" w:sz="4" w:space="0" w:color="auto"/>
              <w:bottom w:val="single" w:sz="4" w:space="0" w:color="auto"/>
              <w:right w:val="nil"/>
            </w:tcBorders>
            <w:shd w:val="clear" w:color="auto" w:fill="FFFFFF"/>
            <w:vAlign w:val="bottom"/>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Представляє круговий потік вперед, як крапля води, а потім повільно відображає світловий ефект ореолу. Індикатор виконання відповідно до поточного значення потужності показує відповідну кількість суцільних намистин світла.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Заряджання + стан заряду</w:t>
            </w:r>
          </w:p>
        </w:tc>
      </w:tr>
      <w:tr w:rsidR="00484B3B" w:rsidRPr="00484B3B" w:rsidTr="000C33A4">
        <w:tblPrEx>
          <w:tblCellMar>
            <w:top w:w="0" w:type="dxa"/>
            <w:left w:w="0" w:type="dxa"/>
            <w:bottom w:w="0" w:type="dxa"/>
            <w:right w:w="0" w:type="dxa"/>
          </w:tblCellMar>
        </w:tblPrEx>
        <w:trPr>
          <w:trHeight w:val="579"/>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vMerge w:val="restart"/>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Червоний</w:t>
            </w:r>
          </w:p>
        </w:tc>
        <w:tc>
          <w:tcPr>
            <w:tcW w:w="4620" w:type="dxa"/>
            <w:tcBorders>
              <w:top w:val="single" w:sz="4" w:space="0" w:color="auto"/>
              <w:left w:val="single" w:sz="4" w:space="0" w:color="auto"/>
              <w:bottom w:val="single" w:sz="4" w:space="0" w:color="auto"/>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Пульсує протягом 1 секунди, а потім зникає ззаду наперед</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Низький заряд акумулятора (&lt;20%)</w:t>
            </w:r>
          </w:p>
        </w:tc>
      </w:tr>
      <w:tr w:rsidR="00484B3B" w:rsidRPr="00484B3B" w:rsidTr="000C33A4">
        <w:tblPrEx>
          <w:tblCellMar>
            <w:top w:w="0" w:type="dxa"/>
            <w:left w:w="0" w:type="dxa"/>
            <w:bottom w:w="0" w:type="dxa"/>
            <w:right w:w="0" w:type="dxa"/>
          </w:tblCellMar>
        </w:tblPrEx>
        <w:trPr>
          <w:trHeight w:val="273"/>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Намистини світла стікають до середини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Режим захисту безпеки</w:t>
            </w:r>
          </w:p>
        </w:tc>
      </w:tr>
      <w:tr w:rsidR="00484B3B" w:rsidRPr="00484B3B" w:rsidTr="000C33A4">
        <w:tblPrEx>
          <w:tblCellMar>
            <w:top w:w="0" w:type="dxa"/>
            <w:left w:w="0" w:type="dxa"/>
            <w:bottom w:w="0" w:type="dxa"/>
            <w:right w:w="0" w:type="dxa"/>
          </w:tblCellMar>
        </w:tblPrEx>
        <w:trPr>
          <w:trHeight w:val="415"/>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Чергування червоного/синього</w:t>
            </w:r>
          </w:p>
        </w:tc>
        <w:tc>
          <w:tcPr>
            <w:tcW w:w="4620" w:type="dxa"/>
            <w:tcBorders>
              <w:top w:val="single" w:sz="4" w:space="0" w:color="auto"/>
              <w:left w:val="single" w:sz="4" w:space="0" w:color="auto"/>
              <w:bottom w:val="single" w:sz="4" w:space="0" w:color="auto"/>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Пульсує та блимає синім та червоним по черзі</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Газонокосарка заблокована</w:t>
            </w:r>
          </w:p>
        </w:tc>
      </w:tr>
      <w:tr w:rsidR="00484B3B" w:rsidRPr="00484B3B" w:rsidTr="000C33A4">
        <w:tblPrEx>
          <w:tblCellMar>
            <w:top w:w="0" w:type="dxa"/>
            <w:left w:w="0" w:type="dxa"/>
            <w:bottom w:w="0" w:type="dxa"/>
            <w:right w:w="0" w:type="dxa"/>
          </w:tblCellMar>
        </w:tblPrEx>
        <w:trPr>
          <w:trHeight w:val="322"/>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Світло не горить</w:t>
            </w:r>
          </w:p>
        </w:tc>
        <w:tc>
          <w:tcPr>
            <w:tcW w:w="4620" w:type="dxa"/>
            <w:tcBorders>
              <w:top w:val="single" w:sz="4" w:space="0" w:color="auto"/>
              <w:left w:val="single" w:sz="4" w:space="0" w:color="auto"/>
              <w:bottom w:val="single" w:sz="4" w:space="0" w:color="auto"/>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Вимикається після заряджання протягом 30 секунд</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Сплячий режим під час заряджання</w:t>
            </w:r>
          </w:p>
        </w:tc>
      </w:tr>
      <w:tr w:rsidR="00484B3B" w:rsidRPr="00484B3B" w:rsidTr="006D3875">
        <w:tblPrEx>
          <w:tblCellMar>
            <w:top w:w="0" w:type="dxa"/>
            <w:left w:w="0" w:type="dxa"/>
            <w:bottom w:w="0" w:type="dxa"/>
            <w:right w:w="0" w:type="dxa"/>
          </w:tblCellMar>
        </w:tblPrEx>
        <w:trPr>
          <w:trHeight w:val="244"/>
        </w:trPr>
        <w:tc>
          <w:tcPr>
            <w:tcW w:w="993" w:type="dxa"/>
            <w:vMerge w:val="restart"/>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 xml:space="preserve">Задня </w:t>
            </w:r>
            <w:r w:rsidRPr="00484B3B">
              <w:rPr>
                <w:rFonts w:asciiTheme="majorBidi" w:eastAsia="Times New Roman" w:hAnsiTheme="majorBidi" w:cstheme="majorBidi"/>
                <w:color w:val="221E1F"/>
                <w:lang w:val="uk-UA" w:eastAsia="en-US"/>
              </w:rPr>
              <w:lastRenderedPageBreak/>
              <w:t>фара</w:t>
            </w:r>
          </w:p>
        </w:tc>
        <w:tc>
          <w:tcPr>
            <w:tcW w:w="1243" w:type="dxa"/>
            <w:vMerge w:val="restart"/>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lastRenderedPageBreak/>
              <w:t>Синій</w:t>
            </w:r>
          </w:p>
        </w:tc>
        <w:tc>
          <w:tcPr>
            <w:tcW w:w="4620" w:type="dxa"/>
            <w:tcBorders>
              <w:top w:val="single" w:sz="4" w:space="0" w:color="auto"/>
              <w:left w:val="single" w:sz="4" w:space="0" w:color="auto"/>
              <w:bottom w:val="single" w:sz="4" w:space="0" w:color="auto"/>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Пульсація повільно яскравішає</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Увімкнення живлення</w:t>
            </w:r>
          </w:p>
        </w:tc>
      </w:tr>
      <w:tr w:rsidR="00484B3B" w:rsidRPr="00484B3B" w:rsidTr="006D3875">
        <w:tblPrEx>
          <w:tblCellMar>
            <w:top w:w="0" w:type="dxa"/>
            <w:left w:w="0" w:type="dxa"/>
            <w:bottom w:w="0" w:type="dxa"/>
            <w:right w:w="0" w:type="dxa"/>
          </w:tblCellMar>
        </w:tblPrEx>
        <w:trPr>
          <w:trHeight w:val="262"/>
        </w:trPr>
        <w:tc>
          <w:tcPr>
            <w:tcW w:w="99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484B3B" w:rsidRPr="00484B3B" w:rsidRDefault="00484B3B"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tcPr>
          <w:p w:rsidR="00484B3B" w:rsidRPr="00484B3B" w:rsidRDefault="00484B3B"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Пульсація стає повільнішою</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84B3B" w:rsidRPr="00484B3B" w:rsidRDefault="00484B3B" w:rsidP="00484B3B">
            <w:pPr>
              <w:spacing w:after="0" w:line="240" w:lineRule="auto"/>
              <w:rPr>
                <w:rFonts w:asciiTheme="majorBidi" w:hAnsiTheme="majorBidi" w:cstheme="majorBidi"/>
                <w:lang w:val="uk-UA"/>
              </w:rPr>
            </w:pPr>
            <w:r w:rsidRPr="00484B3B">
              <w:rPr>
                <w:rFonts w:asciiTheme="majorBidi" w:hAnsiTheme="majorBidi" w:cstheme="majorBidi"/>
                <w:lang w:val="uk-UA"/>
              </w:rPr>
              <w:t>Вимкнення живлення</w:t>
            </w:r>
          </w:p>
        </w:tc>
      </w:tr>
      <w:tr w:rsidR="00035B92" w:rsidRPr="00484B3B" w:rsidTr="00035B92">
        <w:tblPrEx>
          <w:tblCellMar>
            <w:top w:w="0" w:type="dxa"/>
            <w:left w:w="0" w:type="dxa"/>
            <w:bottom w:w="0" w:type="dxa"/>
            <w:right w:w="0" w:type="dxa"/>
          </w:tblCellMar>
        </w:tblPrEx>
        <w:trPr>
          <w:trHeight w:val="265"/>
        </w:trPr>
        <w:tc>
          <w:tcPr>
            <w:tcW w:w="993" w:type="dxa"/>
            <w:vMerge/>
            <w:tcBorders>
              <w:top w:val="nil"/>
              <w:left w:val="single" w:sz="4" w:space="0" w:color="auto"/>
              <w:bottom w:val="single" w:sz="4" w:space="0" w:color="auto"/>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vAlign w:val="bottom"/>
          </w:tcPr>
          <w:p w:rsidR="00035B92"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Пульсує</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color w:val="221E1F"/>
                <w:lang w:val="uk-UA" w:eastAsia="en-US"/>
              </w:rPr>
            </w:pPr>
            <w:proofErr w:type="spellStart"/>
            <w:r w:rsidRPr="00484B3B">
              <w:rPr>
                <w:rFonts w:asciiTheme="majorBidi" w:eastAsia="Times New Roman" w:hAnsiTheme="majorBidi" w:cstheme="majorBidi"/>
                <w:color w:val="221E1F"/>
                <w:lang w:val="uk-UA" w:eastAsia="en-US"/>
              </w:rPr>
              <w:t>RTK</w:t>
            </w:r>
            <w:proofErr w:type="spellEnd"/>
            <w:r w:rsidRPr="00484B3B">
              <w:rPr>
                <w:rFonts w:asciiTheme="majorBidi" w:eastAsia="Times New Roman" w:hAnsiTheme="majorBidi" w:cstheme="majorBidi"/>
                <w:color w:val="221E1F"/>
                <w:lang w:val="uk-UA" w:eastAsia="en-US"/>
              </w:rPr>
              <w:t xml:space="preserve"> </w:t>
            </w:r>
            <w:r w:rsidR="003E1FFC" w:rsidRPr="00484B3B">
              <w:rPr>
                <w:rFonts w:asciiTheme="majorBidi" w:eastAsia="Times New Roman" w:hAnsiTheme="majorBidi" w:cstheme="majorBidi"/>
                <w:color w:val="221E1F"/>
                <w:lang w:val="uk-UA" w:eastAsia="en-US"/>
              </w:rPr>
              <w:t xml:space="preserve">статус </w:t>
            </w:r>
            <w:r w:rsidRPr="00484B3B">
              <w:rPr>
                <w:rFonts w:asciiTheme="majorBidi" w:eastAsia="Times New Roman" w:hAnsiTheme="majorBidi" w:cstheme="majorBidi"/>
                <w:color w:val="221E1F"/>
                <w:lang w:val="uk-UA" w:eastAsia="en-US"/>
              </w:rPr>
              <w:t>4</w:t>
            </w:r>
          </w:p>
        </w:tc>
      </w:tr>
      <w:tr w:rsidR="00035B92" w:rsidRPr="00484B3B" w:rsidTr="00035B92">
        <w:tblPrEx>
          <w:tblCellMar>
            <w:top w:w="0" w:type="dxa"/>
            <w:left w:w="0" w:type="dxa"/>
            <w:bottom w:w="0" w:type="dxa"/>
            <w:right w:w="0" w:type="dxa"/>
          </w:tblCellMar>
        </w:tblPrEx>
        <w:trPr>
          <w:trHeight w:val="277"/>
        </w:trPr>
        <w:tc>
          <w:tcPr>
            <w:tcW w:w="993" w:type="dxa"/>
            <w:vMerge/>
            <w:tcBorders>
              <w:top w:val="nil"/>
              <w:left w:val="single" w:sz="4" w:space="0" w:color="auto"/>
              <w:bottom w:val="single" w:sz="4" w:space="0" w:color="auto"/>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p>
        </w:tc>
        <w:tc>
          <w:tcPr>
            <w:tcW w:w="1243" w:type="dxa"/>
            <w:vMerge w:val="restart"/>
            <w:tcBorders>
              <w:top w:val="nil"/>
              <w:left w:val="single" w:sz="4" w:space="0" w:color="auto"/>
              <w:bottom w:val="single" w:sz="4" w:space="0" w:color="auto"/>
              <w:right w:val="nil"/>
            </w:tcBorders>
            <w:shd w:val="clear" w:color="auto" w:fill="FFFFFF"/>
            <w:vAlign w:val="center"/>
          </w:tcPr>
          <w:p w:rsidR="00035B92" w:rsidRPr="00484B3B" w:rsidRDefault="00304174"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Помаранчевий</w:t>
            </w:r>
          </w:p>
        </w:tc>
        <w:tc>
          <w:tcPr>
            <w:tcW w:w="4620" w:type="dxa"/>
            <w:tcBorders>
              <w:top w:val="single" w:sz="4" w:space="0" w:color="auto"/>
              <w:left w:val="single" w:sz="4" w:space="0" w:color="auto"/>
              <w:bottom w:val="single" w:sz="4" w:space="0" w:color="auto"/>
              <w:right w:val="nil"/>
            </w:tcBorders>
            <w:shd w:val="clear" w:color="auto" w:fill="FFFFFF"/>
            <w:vAlign w:val="bottom"/>
          </w:tcPr>
          <w:p w:rsidR="00035B92"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Пульсує</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color w:val="221E1F"/>
                <w:lang w:val="uk-UA" w:eastAsia="en-US"/>
              </w:rPr>
            </w:pPr>
            <w:proofErr w:type="spellStart"/>
            <w:r w:rsidRPr="00484B3B">
              <w:rPr>
                <w:rFonts w:asciiTheme="majorBidi" w:eastAsia="Times New Roman" w:hAnsiTheme="majorBidi" w:cstheme="majorBidi"/>
                <w:color w:val="221E1F"/>
                <w:lang w:val="uk-UA" w:eastAsia="en-US"/>
              </w:rPr>
              <w:t>RTK</w:t>
            </w:r>
            <w:proofErr w:type="spellEnd"/>
            <w:r w:rsidRPr="00484B3B">
              <w:rPr>
                <w:rFonts w:asciiTheme="majorBidi" w:eastAsia="Times New Roman" w:hAnsiTheme="majorBidi" w:cstheme="majorBidi"/>
                <w:color w:val="221E1F"/>
                <w:lang w:val="uk-UA" w:eastAsia="en-US"/>
              </w:rPr>
              <w:t xml:space="preserve"> </w:t>
            </w:r>
            <w:r w:rsidR="003E1FFC" w:rsidRPr="00484B3B">
              <w:rPr>
                <w:rFonts w:asciiTheme="majorBidi" w:eastAsia="Times New Roman" w:hAnsiTheme="majorBidi" w:cstheme="majorBidi"/>
                <w:color w:val="221E1F"/>
                <w:lang w:val="uk-UA" w:eastAsia="en-US"/>
              </w:rPr>
              <w:t xml:space="preserve">статус </w:t>
            </w:r>
            <w:r w:rsidRPr="00484B3B">
              <w:rPr>
                <w:rFonts w:asciiTheme="majorBidi" w:eastAsia="Times New Roman" w:hAnsiTheme="majorBidi" w:cstheme="majorBidi"/>
                <w:color w:val="221E1F"/>
                <w:lang w:val="uk-UA" w:eastAsia="en-US"/>
              </w:rPr>
              <w:t>5</w:t>
            </w:r>
          </w:p>
        </w:tc>
      </w:tr>
      <w:tr w:rsidR="00035B92" w:rsidRPr="00484B3B" w:rsidTr="00035B92">
        <w:tblPrEx>
          <w:tblCellMar>
            <w:top w:w="0" w:type="dxa"/>
            <w:left w:w="0" w:type="dxa"/>
            <w:bottom w:w="0" w:type="dxa"/>
            <w:right w:w="0" w:type="dxa"/>
          </w:tblCellMar>
        </w:tblPrEx>
        <w:trPr>
          <w:trHeight w:val="282"/>
        </w:trPr>
        <w:tc>
          <w:tcPr>
            <w:tcW w:w="993" w:type="dxa"/>
            <w:vMerge/>
            <w:tcBorders>
              <w:top w:val="nil"/>
              <w:left w:val="single" w:sz="4" w:space="0" w:color="auto"/>
              <w:bottom w:val="single" w:sz="4" w:space="0" w:color="auto"/>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vAlign w:val="bottom"/>
          </w:tcPr>
          <w:p w:rsidR="00035B92"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Блимає</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color w:val="221E1F"/>
                <w:lang w:val="uk-UA" w:eastAsia="en-US"/>
              </w:rPr>
            </w:pPr>
            <w:proofErr w:type="spellStart"/>
            <w:r w:rsidRPr="00484B3B">
              <w:rPr>
                <w:rFonts w:asciiTheme="majorBidi" w:eastAsia="Times New Roman" w:hAnsiTheme="majorBidi" w:cstheme="majorBidi"/>
                <w:color w:val="221E1F"/>
                <w:lang w:val="uk-UA" w:eastAsia="en-US"/>
              </w:rPr>
              <w:t>RTK</w:t>
            </w:r>
            <w:proofErr w:type="spellEnd"/>
            <w:r w:rsidRPr="00484B3B">
              <w:rPr>
                <w:rFonts w:asciiTheme="majorBidi" w:eastAsia="Times New Roman" w:hAnsiTheme="majorBidi" w:cstheme="majorBidi"/>
                <w:color w:val="221E1F"/>
                <w:lang w:val="uk-UA" w:eastAsia="en-US"/>
              </w:rPr>
              <w:t xml:space="preserve"> </w:t>
            </w:r>
            <w:r w:rsidR="003E1FFC" w:rsidRPr="00484B3B">
              <w:rPr>
                <w:rFonts w:asciiTheme="majorBidi" w:eastAsia="Times New Roman" w:hAnsiTheme="majorBidi" w:cstheme="majorBidi"/>
                <w:color w:val="221E1F"/>
                <w:lang w:val="uk-UA" w:eastAsia="en-US"/>
              </w:rPr>
              <w:t>статус</w:t>
            </w:r>
            <w:r w:rsidRPr="00484B3B">
              <w:rPr>
                <w:rFonts w:asciiTheme="majorBidi" w:eastAsia="Times New Roman" w:hAnsiTheme="majorBidi" w:cstheme="majorBidi"/>
                <w:color w:val="221E1F"/>
                <w:lang w:val="uk-UA" w:eastAsia="en-US"/>
              </w:rPr>
              <w:t xml:space="preserve"> 1</w:t>
            </w:r>
          </w:p>
        </w:tc>
      </w:tr>
      <w:tr w:rsidR="00035B92" w:rsidRPr="00484B3B" w:rsidTr="00035B92">
        <w:tblPrEx>
          <w:tblCellMar>
            <w:top w:w="0" w:type="dxa"/>
            <w:left w:w="0" w:type="dxa"/>
            <w:bottom w:w="0" w:type="dxa"/>
            <w:right w:w="0" w:type="dxa"/>
          </w:tblCellMar>
        </w:tblPrEx>
        <w:trPr>
          <w:trHeight w:val="271"/>
        </w:trPr>
        <w:tc>
          <w:tcPr>
            <w:tcW w:w="993" w:type="dxa"/>
            <w:vMerge/>
            <w:tcBorders>
              <w:top w:val="nil"/>
              <w:left w:val="single" w:sz="4" w:space="0" w:color="auto"/>
              <w:bottom w:val="single" w:sz="4" w:space="0" w:color="auto"/>
              <w:right w:val="nil"/>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lang w:val="uk-UA"/>
              </w:rPr>
            </w:pPr>
          </w:p>
        </w:tc>
        <w:tc>
          <w:tcPr>
            <w:tcW w:w="1243" w:type="dxa"/>
            <w:tcBorders>
              <w:top w:val="nil"/>
              <w:left w:val="single" w:sz="4" w:space="0" w:color="auto"/>
              <w:bottom w:val="single" w:sz="4" w:space="0" w:color="auto"/>
              <w:right w:val="nil"/>
            </w:tcBorders>
            <w:shd w:val="clear" w:color="auto" w:fill="FFFFFF"/>
            <w:vAlign w:val="center"/>
          </w:tcPr>
          <w:p w:rsidR="00035B92" w:rsidRPr="00484B3B" w:rsidRDefault="00304174"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Червоний</w:t>
            </w:r>
          </w:p>
        </w:tc>
        <w:tc>
          <w:tcPr>
            <w:tcW w:w="4620" w:type="dxa"/>
            <w:tcBorders>
              <w:top w:val="single" w:sz="4" w:space="0" w:color="auto"/>
              <w:left w:val="single" w:sz="4" w:space="0" w:color="auto"/>
              <w:bottom w:val="single" w:sz="4" w:space="0" w:color="auto"/>
              <w:right w:val="nil"/>
            </w:tcBorders>
            <w:shd w:val="clear" w:color="auto" w:fill="FFFFFF"/>
            <w:vAlign w:val="bottom"/>
          </w:tcPr>
          <w:p w:rsidR="00035B92"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Пульсує</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035B92" w:rsidRPr="00484B3B" w:rsidRDefault="00035B92" w:rsidP="00484B3B">
            <w:pPr>
              <w:spacing w:after="0" w:line="240" w:lineRule="auto"/>
              <w:rPr>
                <w:rFonts w:asciiTheme="majorBidi" w:eastAsia="Times New Roman" w:hAnsiTheme="majorBidi" w:cstheme="majorBidi"/>
                <w:color w:val="221E1F"/>
                <w:lang w:val="uk-UA" w:eastAsia="en-US"/>
              </w:rPr>
            </w:pPr>
            <w:proofErr w:type="spellStart"/>
            <w:r w:rsidRPr="00484B3B">
              <w:rPr>
                <w:rFonts w:asciiTheme="majorBidi" w:eastAsia="Times New Roman" w:hAnsiTheme="majorBidi" w:cstheme="majorBidi"/>
                <w:color w:val="221E1F"/>
                <w:lang w:val="uk-UA" w:eastAsia="en-US"/>
              </w:rPr>
              <w:t>LoRa</w:t>
            </w:r>
            <w:proofErr w:type="spellEnd"/>
            <w:r w:rsidRPr="00484B3B">
              <w:rPr>
                <w:rFonts w:asciiTheme="majorBidi" w:eastAsia="Times New Roman" w:hAnsiTheme="majorBidi" w:cstheme="majorBidi"/>
                <w:color w:val="221E1F"/>
                <w:lang w:val="uk-UA" w:eastAsia="en-US"/>
              </w:rPr>
              <w:t xml:space="preserve"> </w:t>
            </w:r>
            <w:proofErr w:type="spellStart"/>
            <w:r w:rsidR="003E1FFC" w:rsidRPr="00484B3B">
              <w:rPr>
                <w:rFonts w:asciiTheme="majorBidi" w:eastAsia="Times New Roman" w:hAnsiTheme="majorBidi" w:cstheme="majorBidi"/>
                <w:color w:val="221E1F"/>
                <w:lang w:val="uk-UA" w:eastAsia="en-US"/>
              </w:rPr>
              <w:t>офлайн</w:t>
            </w:r>
            <w:proofErr w:type="spellEnd"/>
          </w:p>
        </w:tc>
      </w:tr>
      <w:tr w:rsidR="003E1FFC" w:rsidRPr="00484B3B" w:rsidTr="00AF20D6">
        <w:tblPrEx>
          <w:tblCellMar>
            <w:top w:w="0" w:type="dxa"/>
            <w:left w:w="0" w:type="dxa"/>
            <w:bottom w:w="0" w:type="dxa"/>
            <w:right w:w="0" w:type="dxa"/>
          </w:tblCellMar>
        </w:tblPrEx>
        <w:trPr>
          <w:trHeight w:val="276"/>
        </w:trPr>
        <w:tc>
          <w:tcPr>
            <w:tcW w:w="993" w:type="dxa"/>
            <w:vMerge w:val="restart"/>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Світлодіод зарядної станції</w:t>
            </w:r>
          </w:p>
        </w:tc>
        <w:tc>
          <w:tcPr>
            <w:tcW w:w="1243" w:type="dxa"/>
            <w:vMerge w:val="restart"/>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Синій</w:t>
            </w:r>
          </w:p>
        </w:tc>
        <w:tc>
          <w:tcPr>
            <w:tcW w:w="4620" w:type="dxa"/>
            <w:tcBorders>
              <w:top w:val="single" w:sz="4" w:space="0" w:color="auto"/>
              <w:left w:val="single" w:sz="4" w:space="0" w:color="auto"/>
              <w:bottom w:val="single" w:sz="4" w:space="0" w:color="auto"/>
              <w:right w:val="nil"/>
            </w:tcBorders>
            <w:shd w:val="clear" w:color="auto" w:fill="FFFFFF"/>
            <w:vAlign w:val="bottom"/>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Блимає 4 рази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Косарка знаходиться на зарядній станції</w:t>
            </w:r>
          </w:p>
        </w:tc>
      </w:tr>
      <w:tr w:rsidR="003E1FFC" w:rsidRPr="00484B3B" w:rsidTr="00AF20D6">
        <w:tblPrEx>
          <w:tblCellMar>
            <w:top w:w="0" w:type="dxa"/>
            <w:left w:w="0" w:type="dxa"/>
            <w:bottom w:w="0" w:type="dxa"/>
            <w:right w:w="0" w:type="dxa"/>
          </w:tblCellMar>
        </w:tblPrEx>
        <w:trPr>
          <w:trHeight w:val="184"/>
        </w:trPr>
        <w:tc>
          <w:tcPr>
            <w:tcW w:w="993" w:type="dxa"/>
            <w:vMerge/>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vAlign w:val="bottom"/>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Горить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Косарка не підключена до зарядної станції</w:t>
            </w:r>
          </w:p>
        </w:tc>
      </w:tr>
      <w:tr w:rsidR="003E1FFC" w:rsidRPr="00484B3B" w:rsidTr="00AF20D6">
        <w:tblPrEx>
          <w:tblCellMar>
            <w:top w:w="0" w:type="dxa"/>
            <w:left w:w="0" w:type="dxa"/>
            <w:bottom w:w="0" w:type="dxa"/>
            <w:right w:w="0" w:type="dxa"/>
          </w:tblCellMar>
        </w:tblPrEx>
        <w:trPr>
          <w:trHeight w:val="362"/>
        </w:trPr>
        <w:tc>
          <w:tcPr>
            <w:tcW w:w="993" w:type="dxa"/>
            <w:vMerge/>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p>
        </w:tc>
        <w:tc>
          <w:tcPr>
            <w:tcW w:w="1243" w:type="dxa"/>
            <w:vMerge w:val="restart"/>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Зелений</w:t>
            </w:r>
          </w:p>
        </w:tc>
        <w:tc>
          <w:tcPr>
            <w:tcW w:w="4620" w:type="dxa"/>
            <w:tcBorders>
              <w:top w:val="single" w:sz="4" w:space="0" w:color="auto"/>
              <w:left w:val="single" w:sz="4" w:space="0" w:color="auto"/>
              <w:bottom w:val="single" w:sz="4" w:space="0" w:color="auto"/>
              <w:right w:val="nil"/>
            </w:tcBorders>
            <w:shd w:val="clear" w:color="auto" w:fill="FFFFFF"/>
            <w:vAlign w:val="bottom"/>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Пульсує</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Косарка заряджається</w:t>
            </w:r>
          </w:p>
        </w:tc>
      </w:tr>
      <w:tr w:rsidR="003E1FFC" w:rsidRPr="00484B3B" w:rsidTr="00AF20D6">
        <w:tblPrEx>
          <w:tblCellMar>
            <w:top w:w="0" w:type="dxa"/>
            <w:left w:w="0" w:type="dxa"/>
            <w:bottom w:w="0" w:type="dxa"/>
            <w:right w:w="0" w:type="dxa"/>
          </w:tblCellMar>
        </w:tblPrEx>
        <w:trPr>
          <w:trHeight w:val="281"/>
        </w:trPr>
        <w:tc>
          <w:tcPr>
            <w:tcW w:w="993" w:type="dxa"/>
            <w:vMerge/>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p>
        </w:tc>
        <w:tc>
          <w:tcPr>
            <w:tcW w:w="1243" w:type="dxa"/>
            <w:vMerge/>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p>
        </w:tc>
        <w:tc>
          <w:tcPr>
            <w:tcW w:w="4620" w:type="dxa"/>
            <w:tcBorders>
              <w:top w:val="single" w:sz="4" w:space="0" w:color="auto"/>
              <w:left w:val="single" w:sz="4" w:space="0" w:color="auto"/>
              <w:bottom w:val="single" w:sz="4" w:space="0" w:color="auto"/>
              <w:right w:val="nil"/>
            </w:tcBorders>
            <w:shd w:val="clear" w:color="auto" w:fill="FFFFFF"/>
            <w:vAlign w:val="bottom"/>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Горить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Косарка повністю заряджена</w:t>
            </w:r>
          </w:p>
        </w:tc>
      </w:tr>
      <w:tr w:rsidR="003E1FFC" w:rsidRPr="00484B3B" w:rsidTr="00AF20D6">
        <w:tblPrEx>
          <w:tblCellMar>
            <w:top w:w="0" w:type="dxa"/>
            <w:left w:w="0" w:type="dxa"/>
            <w:bottom w:w="0" w:type="dxa"/>
            <w:right w:w="0" w:type="dxa"/>
          </w:tblCellMar>
        </w:tblPrEx>
        <w:trPr>
          <w:trHeight w:val="1022"/>
        </w:trPr>
        <w:tc>
          <w:tcPr>
            <w:tcW w:w="993" w:type="dxa"/>
            <w:vMerge/>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p>
        </w:tc>
        <w:tc>
          <w:tcPr>
            <w:tcW w:w="1243" w:type="dxa"/>
            <w:tcBorders>
              <w:top w:val="nil"/>
              <w:left w:val="single" w:sz="4" w:space="0" w:color="auto"/>
              <w:bottom w:val="single" w:sz="4" w:space="0" w:color="auto"/>
              <w:right w:val="nil"/>
            </w:tcBorders>
            <w:shd w:val="clear" w:color="auto" w:fill="FFFFFF"/>
            <w:vAlign w:val="center"/>
          </w:tcPr>
          <w:p w:rsidR="003E1FFC" w:rsidRPr="00484B3B" w:rsidRDefault="003E1FFC" w:rsidP="00484B3B">
            <w:pPr>
              <w:spacing w:after="0" w:line="240" w:lineRule="auto"/>
              <w:rPr>
                <w:rFonts w:asciiTheme="majorBidi" w:eastAsia="Times New Roman" w:hAnsiTheme="majorBidi" w:cstheme="majorBidi"/>
                <w:lang w:val="uk-UA"/>
              </w:rPr>
            </w:pPr>
            <w:r w:rsidRPr="00484B3B">
              <w:rPr>
                <w:rFonts w:asciiTheme="majorBidi" w:eastAsia="Times New Roman" w:hAnsiTheme="majorBidi" w:cstheme="majorBidi"/>
                <w:color w:val="221E1F"/>
                <w:lang w:val="uk-UA" w:eastAsia="en-US"/>
              </w:rPr>
              <w:t>Червоний</w:t>
            </w:r>
          </w:p>
        </w:tc>
        <w:tc>
          <w:tcPr>
            <w:tcW w:w="4620" w:type="dxa"/>
            <w:tcBorders>
              <w:top w:val="single" w:sz="4" w:space="0" w:color="auto"/>
              <w:left w:val="single" w:sz="4" w:space="0" w:color="auto"/>
              <w:bottom w:val="single" w:sz="4" w:space="0" w:color="auto"/>
              <w:right w:val="nil"/>
            </w:tcBorders>
            <w:shd w:val="clear" w:color="auto" w:fill="FFFFFF"/>
            <w:vAlign w:val="bottom"/>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Горить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E1FFC" w:rsidRPr="00484B3B" w:rsidRDefault="003E1FFC" w:rsidP="00484B3B">
            <w:pPr>
              <w:spacing w:after="0" w:line="240" w:lineRule="auto"/>
              <w:rPr>
                <w:rFonts w:asciiTheme="majorBidi" w:eastAsia="Times New Roman" w:hAnsiTheme="majorBidi" w:cstheme="majorBidi"/>
                <w:color w:val="221E1F"/>
                <w:lang w:val="uk-UA" w:eastAsia="en-US"/>
              </w:rPr>
            </w:pPr>
            <w:r w:rsidRPr="00484B3B">
              <w:rPr>
                <w:rFonts w:asciiTheme="majorBidi" w:eastAsia="Times New Roman" w:hAnsiTheme="majorBidi" w:cstheme="majorBidi"/>
                <w:color w:val="221E1F"/>
                <w:lang w:val="uk-UA" w:eastAsia="en-US"/>
              </w:rPr>
              <w:t>Несправність зарядної базової станції / неправильна зарядка / сторонні предмети на контактах</w:t>
            </w:r>
          </w:p>
        </w:tc>
      </w:tr>
    </w:tbl>
    <w:p w:rsidR="00035B92" w:rsidRPr="00484B3B" w:rsidRDefault="00035B92" w:rsidP="00035B92">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3492001" wp14:editId="775D73B1">
            <wp:extent cx="232475" cy="2324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035B92" w:rsidRPr="00484B3B" w:rsidRDefault="00035B92" w:rsidP="00035B92">
      <w:pPr>
        <w:spacing w:after="0" w:line="240" w:lineRule="auto"/>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RTK</w:t>
      </w:r>
      <w:proofErr w:type="spellEnd"/>
      <w:r w:rsidRPr="00484B3B">
        <w:rPr>
          <w:rFonts w:asciiTheme="majorBidi" w:hAnsiTheme="majorBidi" w:cstheme="majorBidi"/>
          <w:sz w:val="24"/>
          <w:szCs w:val="24"/>
          <w:lang w:val="uk-UA"/>
        </w:rPr>
        <w:t xml:space="preserve">: кінематика в реальному часі </w:t>
      </w:r>
    </w:p>
    <w:p w:rsidR="006B7217" w:rsidRPr="00484B3B" w:rsidRDefault="00035B92" w:rsidP="00035B92">
      <w:pPr>
        <w:spacing w:after="0" w:line="240" w:lineRule="auto"/>
        <w:rPr>
          <w:rFonts w:asciiTheme="majorBidi" w:hAnsiTheme="majorBidi" w:cstheme="majorBidi"/>
          <w:sz w:val="24"/>
          <w:szCs w:val="24"/>
          <w:lang w:val="uk-UA"/>
        </w:rPr>
      </w:pPr>
      <w:proofErr w:type="spellStart"/>
      <w:r w:rsidRPr="00484B3B">
        <w:rPr>
          <w:rFonts w:asciiTheme="majorBidi" w:hAnsiTheme="majorBidi" w:cstheme="majorBidi"/>
          <w:sz w:val="24"/>
          <w:szCs w:val="24"/>
          <w:lang w:val="uk-UA"/>
        </w:rPr>
        <w:t>LoRa</w:t>
      </w:r>
      <w:proofErr w:type="spellEnd"/>
      <w:r w:rsidRPr="00484B3B">
        <w:rPr>
          <w:rFonts w:asciiTheme="majorBidi" w:hAnsiTheme="majorBidi" w:cstheme="majorBidi"/>
          <w:sz w:val="24"/>
          <w:szCs w:val="24"/>
          <w:lang w:val="uk-UA"/>
        </w:rPr>
        <w:t>: дальній радіозв'язок</w:t>
      </w:r>
      <w:r w:rsidR="006B7217" w:rsidRPr="00484B3B">
        <w:rPr>
          <w:rFonts w:asciiTheme="majorBidi" w:hAnsiTheme="majorBidi" w:cstheme="majorBidi"/>
          <w:sz w:val="24"/>
          <w:szCs w:val="24"/>
          <w:lang w:val="uk-UA"/>
        </w:rPr>
        <w:br w:type="page"/>
      </w:r>
    </w:p>
    <w:p w:rsidR="006B7217" w:rsidRPr="00484B3B" w:rsidRDefault="006B7217" w:rsidP="006B7217">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lastRenderedPageBreak/>
        <w:t>Налаштування</w:t>
      </w:r>
      <w:r w:rsidRPr="00484B3B">
        <w:rPr>
          <w:rFonts w:asciiTheme="majorBidi" w:hAnsiTheme="majorBidi" w:cstheme="majorBidi"/>
          <w:sz w:val="24"/>
          <w:szCs w:val="24"/>
          <w:lang w:val="uk-UA"/>
        </w:rPr>
        <w:t xml:space="preserve"> </w:t>
      </w:r>
    </w:p>
    <w:p w:rsidR="00035B92" w:rsidRPr="00484B3B" w:rsidRDefault="007F499F" w:rsidP="00035B9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Пуск</w:t>
      </w:r>
      <w:r w:rsidR="00035B92" w:rsidRPr="00484B3B">
        <w:rPr>
          <w:rFonts w:asciiTheme="majorBidi" w:hAnsiTheme="majorBidi" w:cstheme="majorBidi"/>
          <w:sz w:val="24"/>
          <w:szCs w:val="24"/>
          <w:lang w:val="uk-UA"/>
        </w:rPr>
        <w:t>/Пауза</w:t>
      </w:r>
    </w:p>
    <w:p w:rsidR="00035B92" w:rsidRPr="00484B3B" w:rsidRDefault="00035B92" w:rsidP="00035B92">
      <w:pPr>
        <w:spacing w:after="0" w:line="240" w:lineRule="auto"/>
        <w:rPr>
          <w:rFonts w:asciiTheme="majorBidi" w:hAnsiTheme="majorBidi" w:cstheme="majorBidi"/>
          <w:sz w:val="24"/>
          <w:szCs w:val="24"/>
          <w:lang w:val="uk-UA"/>
        </w:rPr>
      </w:pPr>
    </w:p>
    <w:p w:rsidR="00035B92" w:rsidRPr="00484B3B" w:rsidRDefault="00035B92" w:rsidP="00035B9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Після "Посібника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Blade</w:t>
      </w:r>
      <w:proofErr w:type="spellEnd"/>
      <w:r w:rsidRPr="00484B3B">
        <w:rPr>
          <w:rFonts w:asciiTheme="majorBidi" w:hAnsiTheme="majorBidi" w:cstheme="majorBidi"/>
          <w:sz w:val="24"/>
          <w:szCs w:val="24"/>
          <w:lang w:val="uk-UA"/>
        </w:rPr>
        <w:t>" ви можете вибрати "Почати роботу".</w:t>
      </w:r>
    </w:p>
    <w:p w:rsidR="007F499F" w:rsidRPr="00484B3B" w:rsidRDefault="007F499F" w:rsidP="00035B92">
      <w:pPr>
        <w:spacing w:after="0" w:line="240" w:lineRule="auto"/>
        <w:rPr>
          <w:rFonts w:asciiTheme="majorBidi" w:hAnsiTheme="majorBidi" w:cstheme="majorBidi"/>
          <w:sz w:val="24"/>
          <w:szCs w:val="24"/>
          <w:lang w:val="uk-UA"/>
        </w:rPr>
      </w:pPr>
    </w:p>
    <w:p w:rsidR="007F499F" w:rsidRPr="00484B3B" w:rsidRDefault="00035B92" w:rsidP="00035B9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Натисніть " Пуск", і газонокосарка почне косити.</w:t>
      </w:r>
      <w:r w:rsidRPr="00484B3B">
        <w:rPr>
          <w:rFonts w:asciiTheme="majorBidi" w:hAnsiTheme="majorBidi" w:cstheme="majorBidi"/>
          <w:sz w:val="24"/>
          <w:szCs w:val="24"/>
          <w:lang w:val="uk-UA"/>
        </w:rPr>
        <w:tab/>
      </w:r>
    </w:p>
    <w:p w:rsidR="00035B92" w:rsidRPr="00484B3B" w:rsidRDefault="00035B92" w:rsidP="00035B9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2. </w:t>
      </w:r>
      <w:r w:rsidR="007F499F" w:rsidRPr="00484B3B">
        <w:rPr>
          <w:rFonts w:asciiTheme="majorBidi" w:hAnsiTheme="majorBidi" w:cstheme="majorBidi"/>
          <w:sz w:val="24"/>
          <w:szCs w:val="24"/>
          <w:lang w:val="uk-UA"/>
        </w:rPr>
        <w:t xml:space="preserve">Натисніть </w:t>
      </w:r>
      <w:r w:rsidRPr="00484B3B">
        <w:rPr>
          <w:rFonts w:asciiTheme="majorBidi" w:hAnsiTheme="majorBidi" w:cstheme="majorBidi"/>
          <w:sz w:val="24"/>
          <w:szCs w:val="24"/>
          <w:lang w:val="uk-UA"/>
        </w:rPr>
        <w:t>"Пауза", щоб призупинити роботу газонокосарки, а потім натисніть ще раз, щоб відновити роботу.</w:t>
      </w:r>
    </w:p>
    <w:p w:rsidR="00035B92" w:rsidRPr="00484B3B" w:rsidRDefault="00035B92" w:rsidP="00035B92">
      <w:pPr>
        <w:spacing w:after="0" w:line="240" w:lineRule="auto"/>
        <w:rPr>
          <w:rFonts w:asciiTheme="majorBidi" w:hAnsiTheme="majorBidi" w:cstheme="majorBidi"/>
          <w:sz w:val="24"/>
          <w:szCs w:val="24"/>
          <w:lang w:val="uk-UA"/>
        </w:rPr>
      </w:pPr>
    </w:p>
    <w:p w:rsidR="007F499F" w:rsidRPr="00484B3B" w:rsidRDefault="007F499F" w:rsidP="00035B92">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72C4962" wp14:editId="590806A6">
            <wp:extent cx="4269783" cy="2490303"/>
            <wp:effectExtent l="0" t="0" r="0" b="571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70788" cy="2490889"/>
                    </a:xfrm>
                    <a:prstGeom prst="rect">
                      <a:avLst/>
                    </a:prstGeom>
                  </pic:spPr>
                </pic:pic>
              </a:graphicData>
            </a:graphic>
          </wp:inline>
        </w:drawing>
      </w:r>
    </w:p>
    <w:p w:rsidR="007F499F" w:rsidRPr="00484B3B" w:rsidRDefault="007F499F" w:rsidP="00035B92">
      <w:pPr>
        <w:spacing w:after="0" w:line="240" w:lineRule="auto"/>
        <w:rPr>
          <w:rFonts w:asciiTheme="majorBidi" w:hAnsiTheme="majorBidi" w:cstheme="majorBidi"/>
          <w:sz w:val="24"/>
          <w:szCs w:val="24"/>
          <w:lang w:val="uk-UA"/>
        </w:rPr>
      </w:pPr>
    </w:p>
    <w:p w:rsidR="007F499F" w:rsidRPr="00484B3B" w:rsidRDefault="007F499F" w:rsidP="007F499F">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Підзарядка/повернення до зарядної станції</w:t>
      </w:r>
    </w:p>
    <w:p w:rsidR="00035B92" w:rsidRPr="00484B3B" w:rsidRDefault="00035B92" w:rsidP="00035B9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Варіант 1 Косарка автоматично повернеться до зарядної станції, коли закінчить роботу.</w:t>
      </w:r>
    </w:p>
    <w:p w:rsidR="00035B92" w:rsidRPr="00484B3B" w:rsidRDefault="00035B92" w:rsidP="00035B92">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Варіант 2</w:t>
      </w:r>
      <w:r w:rsidR="00F0300C" w:rsidRPr="00484B3B">
        <w:rPr>
          <w:rFonts w:asciiTheme="majorBidi" w:hAnsiTheme="majorBidi" w:cstheme="majorBidi"/>
          <w:sz w:val="24"/>
          <w:szCs w:val="24"/>
          <w:lang w:val="uk-UA"/>
        </w:rPr>
        <w:t xml:space="preserve"> Натисніть "</w:t>
      </w:r>
      <w:r w:rsidRPr="00484B3B">
        <w:rPr>
          <w:rFonts w:asciiTheme="majorBidi" w:hAnsiTheme="majorBidi" w:cstheme="majorBidi"/>
          <w:sz w:val="24"/>
          <w:szCs w:val="24"/>
          <w:lang w:val="uk-UA"/>
        </w:rPr>
        <w:t>Готово", щоб газонокосарка повернулася на зарядну станцію для підзарядки.</w:t>
      </w:r>
    </w:p>
    <w:p w:rsidR="00035B92" w:rsidRPr="00484B3B" w:rsidRDefault="00035B92" w:rsidP="00035B92">
      <w:pPr>
        <w:spacing w:after="0" w:line="240" w:lineRule="auto"/>
        <w:rPr>
          <w:rFonts w:asciiTheme="majorBidi" w:hAnsiTheme="majorBidi" w:cstheme="majorBidi"/>
          <w:sz w:val="24"/>
          <w:szCs w:val="24"/>
          <w:lang w:val="uk-UA"/>
        </w:rPr>
      </w:pPr>
    </w:p>
    <w:p w:rsidR="006B7217"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23F3E42D" wp14:editId="5E854BF7">
            <wp:extent cx="1193370" cy="1952511"/>
            <wp:effectExtent l="0" t="0" r="698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94761" cy="1954787"/>
                    </a:xfrm>
                    <a:prstGeom prst="rect">
                      <a:avLst/>
                    </a:prstGeom>
                  </pic:spPr>
                </pic:pic>
              </a:graphicData>
            </a:graphic>
          </wp:inline>
        </w:drawing>
      </w:r>
    </w:p>
    <w:p w:rsidR="00F0300C" w:rsidRPr="00484B3B" w:rsidRDefault="00F0300C">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Спільний доступ до пристрою</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Якщо вам потрібно поділитися цією газонокосаркою з кимось іншим, будь ласка, виконайте наведені нижче дії:</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Торкніться піктограми у верхньому правому куті.</w:t>
      </w:r>
      <w:r w:rsidRPr="00484B3B">
        <w:rPr>
          <w:rFonts w:asciiTheme="majorBidi" w:hAnsiTheme="majorBidi" w:cstheme="majorBidi"/>
          <w:sz w:val="24"/>
          <w:szCs w:val="24"/>
          <w:lang w:val="uk-UA"/>
        </w:rPr>
        <w:tab/>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Виберіть "Спільний доступ до пристрою".</w:t>
      </w: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AC036B8" wp14:editId="7B001193">
            <wp:extent cx="4541004" cy="315278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43035" cy="3154195"/>
                    </a:xfrm>
                    <a:prstGeom prst="rect">
                      <a:avLst/>
                    </a:prstGeom>
                  </pic:spPr>
                </pic:pic>
              </a:graphicData>
            </a:graphic>
          </wp:inline>
        </w:drawing>
      </w: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CAF2159" wp14:editId="759F315D">
            <wp:extent cx="232475" cy="2324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Якщо газонокосарка пов'язана з обліковим записом, то нові оператори не зможуть підключитися до газонокосарки, якщо початковий обліковий запис не надасть спільний доступ до пристрою.</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Існує кілька способів надання спільного доступу або від'єднання:</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Спільний доступ до пристрою</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Від'єднайте газонокосарку (див. наступний розділ "Від'єднання")</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Одночасно натисніть і утримуйте кнопки "Пуск/Пауза" та "Підзарядка" протягом приблизно 20 секунд.</w:t>
      </w:r>
    </w:p>
    <w:p w:rsidR="00F0300C" w:rsidRPr="00484B3B" w:rsidRDefault="00F0300C" w:rsidP="002D0A17">
      <w:pPr>
        <w:spacing w:after="0" w:line="240" w:lineRule="auto"/>
        <w:rPr>
          <w:rFonts w:asciiTheme="majorBidi" w:hAnsiTheme="majorBidi" w:cstheme="majorBidi"/>
          <w:sz w:val="24"/>
          <w:szCs w:val="24"/>
          <w:lang w:val="uk-UA"/>
        </w:rPr>
      </w:pP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735BB69" wp14:editId="6363AA72">
            <wp:extent cx="3029919" cy="2687918"/>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27572" cy="2685836"/>
                    </a:xfrm>
                    <a:prstGeom prst="rect">
                      <a:avLst/>
                    </a:prstGeom>
                  </pic:spPr>
                </pic:pic>
              </a:graphicData>
            </a:graphic>
          </wp:inline>
        </w:drawing>
      </w:r>
    </w:p>
    <w:p w:rsidR="00F0300C" w:rsidRPr="00484B3B" w:rsidRDefault="00F0300C">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F0300C" w:rsidRPr="00484B3B" w:rsidRDefault="00F0300C" w:rsidP="002D0A17">
      <w:pPr>
        <w:spacing w:after="0" w:line="240" w:lineRule="auto"/>
        <w:rPr>
          <w:rFonts w:asciiTheme="majorBidi" w:hAnsiTheme="majorBidi" w:cstheme="majorBidi"/>
          <w:sz w:val="24"/>
          <w:szCs w:val="24"/>
          <w:lang w:val="uk-UA"/>
        </w:rPr>
      </w:pP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Від'єднання</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Торкніться піктограми у верхньому правому куті та натисніть "Налаштування газонокосарки".</w:t>
      </w:r>
      <w:r w:rsidRPr="00484B3B">
        <w:rPr>
          <w:rFonts w:asciiTheme="majorBidi" w:hAnsiTheme="majorBidi" w:cstheme="majorBidi"/>
          <w:sz w:val="24"/>
          <w:szCs w:val="24"/>
          <w:lang w:val="uk-UA"/>
        </w:rPr>
        <w:tab/>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Торкніться "Скидання прив'язки облікового запису".</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18EC8A3" wp14:editId="5DB3B3EF">
            <wp:extent cx="4285282" cy="2626278"/>
            <wp:effectExtent l="0" t="0" r="1270" b="317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83572" cy="2625230"/>
                    </a:xfrm>
                    <a:prstGeom prst="rect">
                      <a:avLst/>
                    </a:prstGeom>
                  </pic:spPr>
                </pic:pic>
              </a:graphicData>
            </a:graphic>
          </wp:inline>
        </w:drawing>
      </w:r>
    </w:p>
    <w:p w:rsidR="00F0300C" w:rsidRPr="00484B3B" w:rsidRDefault="00F0300C" w:rsidP="002D0A17">
      <w:pPr>
        <w:spacing w:after="0" w:line="240" w:lineRule="auto"/>
        <w:rPr>
          <w:rFonts w:asciiTheme="majorBidi" w:hAnsiTheme="majorBidi" w:cstheme="majorBidi"/>
          <w:sz w:val="24"/>
          <w:szCs w:val="24"/>
          <w:lang w:val="uk-UA"/>
        </w:rPr>
      </w:pP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Висота покосу</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Торкніться піктограми в нижньому правому куті.</w:t>
      </w:r>
      <w:r w:rsidRPr="00484B3B">
        <w:rPr>
          <w:rFonts w:asciiTheme="majorBidi" w:hAnsiTheme="majorBidi" w:cstheme="majorBidi"/>
          <w:sz w:val="24"/>
          <w:szCs w:val="24"/>
          <w:lang w:val="uk-UA"/>
        </w:rPr>
        <w:tab/>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Торкніться "Налаштування газонокосарки".</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20AC3CC" wp14:editId="0206449A">
            <wp:extent cx="3642352" cy="2185261"/>
            <wp:effectExtent l="0" t="0" r="0" b="571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641739" cy="2184893"/>
                    </a:xfrm>
                    <a:prstGeom prst="rect">
                      <a:avLst/>
                    </a:prstGeom>
                  </pic:spPr>
                </pic:pic>
              </a:graphicData>
            </a:graphic>
          </wp:inline>
        </w:drawing>
      </w:r>
    </w:p>
    <w:p w:rsidR="00F0300C" w:rsidRPr="00484B3B" w:rsidRDefault="00F0300C">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3.</w:t>
      </w:r>
      <w:r w:rsidRPr="00484B3B">
        <w:rPr>
          <w:rFonts w:asciiTheme="majorBidi" w:hAnsiTheme="majorBidi" w:cstheme="majorBidi"/>
          <w:sz w:val="24"/>
          <w:szCs w:val="24"/>
          <w:lang w:val="uk-UA"/>
        </w:rPr>
        <w:tab/>
        <w:t>Проведіть пальцем, щоб відрегулювати висоту покосу.</w:t>
      </w: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582731B" wp14:editId="38869E44">
            <wp:extent cx="1708618" cy="2874935"/>
            <wp:effectExtent l="0" t="0" r="6350" b="190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709878" cy="2877055"/>
                    </a:xfrm>
                    <a:prstGeom prst="rect">
                      <a:avLst/>
                    </a:prstGeom>
                  </pic:spPr>
                </pic:pic>
              </a:graphicData>
            </a:graphic>
          </wp:inline>
        </w:drawing>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Оновлення програмного забезпечення</w:t>
      </w:r>
    </w:p>
    <w:p w:rsidR="00F0300C" w:rsidRPr="00484B3B" w:rsidRDefault="00F0300C" w:rsidP="00F0300C">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Оновлення онлайн</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Торкніться піктограми у верхньому правому куті, а потім торкніться "Програмне забезпечення".</w:t>
      </w: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F725DD0" wp14:editId="0185B681">
            <wp:extent cx="3293390" cy="2044220"/>
            <wp:effectExtent l="0" t="0" r="254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292184" cy="2043471"/>
                    </a:xfrm>
                    <a:prstGeom prst="rect">
                      <a:avLst/>
                    </a:prstGeom>
                  </pic:spPr>
                </pic:pic>
              </a:graphicData>
            </a:graphic>
          </wp:inline>
        </w:drawing>
      </w:r>
    </w:p>
    <w:p w:rsidR="00F0300C" w:rsidRPr="00484B3B" w:rsidRDefault="00F0300C">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2. натисніть "Оновити онлайн" і дочекайтеся завершення процесу.</w:t>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1B72059" wp14:editId="6960B39F">
            <wp:extent cx="3928821" cy="2364024"/>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931102" cy="2365396"/>
                    </a:xfrm>
                    <a:prstGeom prst="rect">
                      <a:avLst/>
                    </a:prstGeom>
                  </pic:spPr>
                </pic:pic>
              </a:graphicData>
            </a:graphic>
          </wp:inline>
        </w:drawing>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Оновлення </w:t>
      </w:r>
      <w:proofErr w:type="spellStart"/>
      <w:r w:rsidRPr="00484B3B">
        <w:rPr>
          <w:rFonts w:asciiTheme="majorBidi" w:hAnsiTheme="majorBidi" w:cstheme="majorBidi"/>
          <w:sz w:val="24"/>
          <w:szCs w:val="24"/>
          <w:lang w:val="uk-UA"/>
        </w:rPr>
        <w:t>офлайн</w:t>
      </w:r>
      <w:proofErr w:type="spellEnd"/>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00304174" w:rsidRPr="00484B3B">
        <w:rPr>
          <w:rFonts w:asciiTheme="majorBidi" w:hAnsiTheme="majorBidi" w:cstheme="majorBidi"/>
          <w:sz w:val="24"/>
          <w:szCs w:val="24"/>
          <w:lang w:val="uk-UA"/>
        </w:rPr>
        <w:t xml:space="preserve"> </w:t>
      </w:r>
      <w:r w:rsidRPr="00484B3B">
        <w:rPr>
          <w:rFonts w:asciiTheme="majorBidi" w:hAnsiTheme="majorBidi" w:cstheme="majorBidi"/>
          <w:sz w:val="24"/>
          <w:szCs w:val="24"/>
          <w:lang w:val="uk-UA"/>
        </w:rPr>
        <w:t xml:space="preserve">Натисніть "Оновити </w:t>
      </w:r>
      <w:proofErr w:type="spellStart"/>
      <w:r w:rsidRPr="00484B3B">
        <w:rPr>
          <w:rFonts w:asciiTheme="majorBidi" w:hAnsiTheme="majorBidi" w:cstheme="majorBidi"/>
          <w:sz w:val="24"/>
          <w:szCs w:val="24"/>
          <w:lang w:val="uk-UA"/>
        </w:rPr>
        <w:t>офлайн</w:t>
      </w:r>
      <w:proofErr w:type="spellEnd"/>
      <w:r w:rsidRPr="00484B3B">
        <w:rPr>
          <w:rFonts w:asciiTheme="majorBidi" w:hAnsiTheme="majorBidi" w:cstheme="majorBidi"/>
          <w:sz w:val="24"/>
          <w:szCs w:val="24"/>
          <w:lang w:val="uk-UA"/>
        </w:rPr>
        <w:t>" і дочекайтеся завершення процесу.</w:t>
      </w:r>
    </w:p>
    <w:p w:rsidR="00F0300C" w:rsidRPr="00484B3B" w:rsidRDefault="00F0300C" w:rsidP="002D0A17">
      <w:pPr>
        <w:spacing w:after="0" w:line="240" w:lineRule="auto"/>
        <w:rPr>
          <w:rFonts w:asciiTheme="majorBidi" w:hAnsiTheme="majorBidi" w:cstheme="majorBidi"/>
          <w:sz w:val="24"/>
          <w:szCs w:val="24"/>
          <w:lang w:val="uk-UA"/>
        </w:rPr>
      </w:pP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DD7D66E" wp14:editId="1C4A0843">
            <wp:extent cx="5940425" cy="3630839"/>
            <wp:effectExtent l="0" t="0" r="3175" b="825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0425" cy="3630839"/>
                    </a:xfrm>
                    <a:prstGeom prst="rect">
                      <a:avLst/>
                    </a:prstGeom>
                  </pic:spPr>
                </pic:pic>
              </a:graphicData>
            </a:graphic>
          </wp:inline>
        </w:drawing>
      </w:r>
    </w:p>
    <w:p w:rsidR="00F0300C" w:rsidRPr="00484B3B" w:rsidRDefault="00F0300C">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 xml:space="preserve">2. Підключіться до </w:t>
      </w:r>
      <w:proofErr w:type="spellStart"/>
      <w:r w:rsidRPr="00484B3B">
        <w:rPr>
          <w:rFonts w:asciiTheme="majorBidi" w:hAnsiTheme="majorBidi" w:cstheme="majorBidi"/>
          <w:sz w:val="24"/>
          <w:szCs w:val="24"/>
          <w:lang w:val="uk-UA"/>
        </w:rPr>
        <w:t>Wi-Fi</w:t>
      </w:r>
      <w:proofErr w:type="spellEnd"/>
      <w:r w:rsidRPr="00484B3B">
        <w:rPr>
          <w:rFonts w:asciiTheme="majorBidi" w:hAnsiTheme="majorBidi" w:cstheme="majorBidi"/>
          <w:sz w:val="24"/>
          <w:szCs w:val="24"/>
          <w:lang w:val="uk-UA"/>
        </w:rPr>
        <w:t xml:space="preserve"> пристрою, і програма автоматично </w:t>
      </w:r>
      <w:proofErr w:type="spellStart"/>
      <w:r w:rsidRPr="00484B3B">
        <w:rPr>
          <w:rFonts w:asciiTheme="majorBidi" w:hAnsiTheme="majorBidi" w:cstheme="majorBidi"/>
          <w:sz w:val="24"/>
          <w:szCs w:val="24"/>
          <w:lang w:val="uk-UA"/>
        </w:rPr>
        <w:t>надішле</w:t>
      </w:r>
      <w:proofErr w:type="spellEnd"/>
      <w:r w:rsidRPr="00484B3B">
        <w:rPr>
          <w:rFonts w:asciiTheme="majorBidi" w:hAnsiTheme="majorBidi" w:cstheme="majorBidi"/>
          <w:sz w:val="24"/>
          <w:szCs w:val="24"/>
          <w:lang w:val="uk-UA"/>
        </w:rPr>
        <w:t xml:space="preserve"> пакет налаштувань на пристрій після підключення до точки доступу.</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F0300C" w:rsidP="002D0A17">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5F2BC50F" wp14:editId="2D33BEAC">
            <wp:extent cx="5940425" cy="3936168"/>
            <wp:effectExtent l="0" t="0" r="3175" b="762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0425" cy="3936168"/>
                    </a:xfrm>
                    <a:prstGeom prst="rect">
                      <a:avLst/>
                    </a:prstGeom>
                  </pic:spPr>
                </pic:pic>
              </a:graphicData>
            </a:graphic>
          </wp:inline>
        </w:drawing>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5268761" wp14:editId="2224653D">
            <wp:extent cx="232475" cy="2324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F0300C" w:rsidRPr="00484B3B" w:rsidRDefault="00F0300C"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Програма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 xml:space="preserve"> може час від часу оновлюватися, будь ласка, зверніться до останньої версії.</w:t>
      </w:r>
    </w:p>
    <w:p w:rsidR="00F0300C" w:rsidRPr="00484B3B" w:rsidRDefault="00F0300C" w:rsidP="002D0A17">
      <w:pPr>
        <w:spacing w:after="0" w:line="240" w:lineRule="auto"/>
        <w:rPr>
          <w:rFonts w:asciiTheme="majorBidi" w:hAnsiTheme="majorBidi" w:cstheme="majorBidi"/>
          <w:sz w:val="24"/>
          <w:szCs w:val="24"/>
          <w:lang w:val="uk-UA"/>
        </w:rPr>
      </w:pPr>
    </w:p>
    <w:p w:rsidR="00F0300C" w:rsidRPr="00484B3B" w:rsidRDefault="00F0300C">
      <w:pPr>
        <w:rPr>
          <w:rFonts w:asciiTheme="majorBidi" w:hAnsiTheme="majorBidi" w:cstheme="majorBidi"/>
          <w:b/>
          <w:bCs/>
          <w:sz w:val="24"/>
          <w:szCs w:val="24"/>
          <w:lang w:val="uk-UA"/>
        </w:rPr>
      </w:pPr>
      <w:r w:rsidRPr="00484B3B">
        <w:rPr>
          <w:rFonts w:asciiTheme="majorBidi" w:hAnsiTheme="majorBidi" w:cstheme="majorBidi"/>
          <w:b/>
          <w:bCs/>
          <w:sz w:val="24"/>
          <w:szCs w:val="24"/>
          <w:lang w:val="uk-UA"/>
        </w:rPr>
        <w:br w:type="page"/>
      </w:r>
    </w:p>
    <w:p w:rsidR="00035B92" w:rsidRPr="00484B3B" w:rsidRDefault="00035B92"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lastRenderedPageBreak/>
        <w:t>Комплект для підмітання газону</w:t>
      </w:r>
      <w:r w:rsidRPr="00484B3B">
        <w:rPr>
          <w:rFonts w:asciiTheme="majorBidi" w:hAnsiTheme="majorBidi" w:cstheme="majorBidi"/>
          <w:sz w:val="24"/>
          <w:szCs w:val="24"/>
          <w:lang w:val="uk-UA"/>
        </w:rPr>
        <w:t xml:space="preserve"> </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AC430E" w:rsidP="00F0300C">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Для збору листя та скошеної трави газонокосарку можна використовувати разом з набором для підмітання газону. Для отримання додаткової інформації див. інструкцію до комплекту для підмітання газону або короткий посібник з експлуатації.</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AC430E" w:rsidP="00F0300C">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94C9632" wp14:editId="3A2AEF7B">
            <wp:extent cx="4409268" cy="1614168"/>
            <wp:effectExtent l="0" t="0" r="0" b="571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06913" cy="1613306"/>
                    </a:xfrm>
                    <a:prstGeom prst="rect">
                      <a:avLst/>
                    </a:prstGeom>
                  </pic:spPr>
                </pic:pic>
              </a:graphicData>
            </a:graphic>
          </wp:inline>
        </w:drawing>
      </w:r>
    </w:p>
    <w:p w:rsidR="00F0300C" w:rsidRPr="00484B3B" w:rsidRDefault="00F0300C" w:rsidP="00F0300C">
      <w:pPr>
        <w:spacing w:after="0" w:line="240" w:lineRule="auto"/>
        <w:rPr>
          <w:rFonts w:asciiTheme="majorBidi" w:hAnsiTheme="majorBidi" w:cstheme="majorBidi"/>
          <w:sz w:val="24"/>
          <w:szCs w:val="24"/>
          <w:lang w:val="uk-UA"/>
        </w:rPr>
      </w:pPr>
    </w:p>
    <w:p w:rsidR="00AC430E" w:rsidRPr="00484B3B" w:rsidRDefault="00AC430E" w:rsidP="00AC430E">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t>Технічне обслуговування</w:t>
      </w:r>
      <w:r w:rsidRPr="00484B3B">
        <w:rPr>
          <w:rFonts w:asciiTheme="majorBidi" w:hAnsiTheme="majorBidi" w:cstheme="majorBidi"/>
          <w:sz w:val="24"/>
          <w:szCs w:val="24"/>
          <w:lang w:val="uk-UA"/>
        </w:rPr>
        <w:t xml:space="preserve"> </w:t>
      </w:r>
    </w:p>
    <w:p w:rsidR="00F0300C" w:rsidRPr="00484B3B" w:rsidRDefault="00F0300C" w:rsidP="00F0300C">
      <w:pPr>
        <w:spacing w:after="0" w:line="240" w:lineRule="auto"/>
        <w:rPr>
          <w:rFonts w:asciiTheme="majorBidi" w:hAnsiTheme="majorBidi" w:cstheme="majorBidi"/>
          <w:sz w:val="24"/>
          <w:szCs w:val="24"/>
          <w:lang w:val="uk-UA"/>
        </w:rPr>
      </w:pP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Чищення</w:t>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 xml:space="preserve">Перед чищенням переконайтеся, що газонокосарка вимкнена, і </w:t>
      </w:r>
      <w:proofErr w:type="spellStart"/>
      <w:r w:rsidRPr="00484B3B">
        <w:rPr>
          <w:rFonts w:asciiTheme="majorBidi" w:hAnsiTheme="majorBidi" w:cstheme="majorBidi"/>
          <w:sz w:val="24"/>
          <w:szCs w:val="24"/>
          <w:lang w:val="uk-UA"/>
        </w:rPr>
        <w:t>вийміть</w:t>
      </w:r>
      <w:proofErr w:type="spellEnd"/>
      <w:r w:rsidRPr="00484B3B">
        <w:rPr>
          <w:rFonts w:asciiTheme="majorBidi" w:hAnsiTheme="majorBidi" w:cstheme="majorBidi"/>
          <w:sz w:val="24"/>
          <w:szCs w:val="24"/>
          <w:lang w:val="uk-UA"/>
        </w:rPr>
        <w:t xml:space="preserve"> акумулятор.</w:t>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Чистіть газонокосарку чистою вологою ганчіркою або м'якою щіткою. Не використовуйте спирт, хімікати або інші агресивні матеріали.</w:t>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 xml:space="preserve">Переверніть газонокосарку догори дном на рівній поверхні, перш ніж очищати всі сторонні предмети, що </w:t>
      </w:r>
      <w:proofErr w:type="spellStart"/>
      <w:r w:rsidRPr="00484B3B">
        <w:rPr>
          <w:rFonts w:asciiTheme="majorBidi" w:hAnsiTheme="majorBidi" w:cstheme="majorBidi"/>
          <w:sz w:val="24"/>
          <w:szCs w:val="24"/>
          <w:lang w:val="uk-UA"/>
        </w:rPr>
        <w:t>прилипли</w:t>
      </w:r>
      <w:proofErr w:type="spellEnd"/>
      <w:r w:rsidRPr="00484B3B">
        <w:rPr>
          <w:rFonts w:asciiTheme="majorBidi" w:hAnsiTheme="majorBidi" w:cstheme="majorBidi"/>
          <w:sz w:val="24"/>
          <w:szCs w:val="24"/>
          <w:lang w:val="uk-UA"/>
        </w:rPr>
        <w:t xml:space="preserve"> до </w:t>
      </w:r>
      <w:proofErr w:type="spellStart"/>
      <w:r w:rsidRPr="00484B3B">
        <w:rPr>
          <w:rFonts w:asciiTheme="majorBidi" w:hAnsiTheme="majorBidi" w:cstheme="majorBidi"/>
          <w:sz w:val="24"/>
          <w:szCs w:val="24"/>
          <w:lang w:val="uk-UA"/>
        </w:rPr>
        <w:t>дна</w:t>
      </w:r>
      <w:proofErr w:type="spellEnd"/>
      <w:r w:rsidRPr="00484B3B">
        <w:rPr>
          <w:rFonts w:asciiTheme="majorBidi" w:hAnsiTheme="majorBidi" w:cstheme="majorBidi"/>
          <w:sz w:val="24"/>
          <w:szCs w:val="24"/>
          <w:lang w:val="uk-UA"/>
        </w:rPr>
        <w:t>.</w:t>
      </w:r>
    </w:p>
    <w:p w:rsidR="00AC430E" w:rsidRPr="00484B3B" w:rsidRDefault="00AC430E" w:rsidP="00AC430E">
      <w:pPr>
        <w:spacing w:after="0" w:line="240" w:lineRule="auto"/>
        <w:rPr>
          <w:rFonts w:asciiTheme="majorBidi" w:hAnsiTheme="majorBidi" w:cstheme="majorBidi"/>
          <w:sz w:val="24"/>
          <w:szCs w:val="24"/>
          <w:lang w:val="uk-UA"/>
        </w:rPr>
      </w:pP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C320A11" wp14:editId="46B8F37C">
            <wp:extent cx="232475" cy="2324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Будь ласка, не використовуйте воду під високим тиском для чищення газонокосарки у разі пошкодження деталей.</w:t>
      </w:r>
    </w:p>
    <w:p w:rsidR="00AC430E" w:rsidRPr="00484B3B" w:rsidRDefault="00AC430E" w:rsidP="00AC430E">
      <w:pPr>
        <w:spacing w:after="0" w:line="240" w:lineRule="auto"/>
        <w:rPr>
          <w:rFonts w:asciiTheme="majorBidi" w:hAnsiTheme="majorBidi" w:cstheme="majorBidi"/>
          <w:sz w:val="24"/>
          <w:szCs w:val="24"/>
          <w:lang w:val="uk-UA"/>
        </w:rPr>
      </w:pPr>
    </w:p>
    <w:p w:rsidR="00AC430E" w:rsidRPr="00484B3B" w:rsidRDefault="00AC430E" w:rsidP="00AC430E">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Транспортування</w:t>
      </w:r>
    </w:p>
    <w:p w:rsidR="00F0300C"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Тримайтеся за ручку, коли потрібно підняти або перемістити газонокосарку.</w:t>
      </w:r>
    </w:p>
    <w:p w:rsidR="00F0300C" w:rsidRPr="00484B3B" w:rsidRDefault="00F0300C" w:rsidP="00F0300C">
      <w:pPr>
        <w:spacing w:after="0" w:line="240" w:lineRule="auto"/>
        <w:rPr>
          <w:rFonts w:asciiTheme="majorBidi" w:hAnsiTheme="majorBidi" w:cstheme="majorBidi"/>
          <w:sz w:val="24"/>
          <w:szCs w:val="24"/>
          <w:lang w:val="uk-UA"/>
        </w:rPr>
      </w:pPr>
    </w:p>
    <w:p w:rsidR="00F0300C" w:rsidRPr="00484B3B" w:rsidRDefault="00AC430E" w:rsidP="00F0300C">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061B690" wp14:editId="7FA575F8">
            <wp:extent cx="5940425" cy="1457976"/>
            <wp:effectExtent l="0" t="0" r="3175" b="889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0425" cy="1457976"/>
                    </a:xfrm>
                    <a:prstGeom prst="rect">
                      <a:avLst/>
                    </a:prstGeom>
                  </pic:spPr>
                </pic:pic>
              </a:graphicData>
            </a:graphic>
          </wp:inline>
        </w:drawing>
      </w:r>
    </w:p>
    <w:p w:rsidR="00AC430E" w:rsidRPr="00484B3B" w:rsidRDefault="00AC430E">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Залишкові ризики</w:t>
      </w:r>
    </w:p>
    <w:p w:rsidR="00AC430E" w:rsidRPr="00484B3B" w:rsidRDefault="00AC430E" w:rsidP="00AC430E">
      <w:pPr>
        <w:spacing w:after="0" w:line="240" w:lineRule="auto"/>
        <w:rPr>
          <w:rFonts w:asciiTheme="majorBidi" w:hAnsiTheme="majorBidi" w:cstheme="majorBidi"/>
          <w:sz w:val="24"/>
          <w:szCs w:val="24"/>
          <w:lang w:val="uk-UA"/>
        </w:rPr>
      </w:pPr>
    </w:p>
    <w:p w:rsidR="00AC430E" w:rsidRPr="00484B3B" w:rsidRDefault="00AC430E" w:rsidP="00484B3B">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Щоб зменшити ризики, під час заміни </w:t>
      </w:r>
      <w:r w:rsidR="00484B3B">
        <w:rPr>
          <w:rFonts w:asciiTheme="majorBidi" w:hAnsiTheme="majorBidi" w:cstheme="majorBidi"/>
          <w:sz w:val="24"/>
          <w:szCs w:val="24"/>
          <w:lang w:val="uk-UA"/>
        </w:rPr>
        <w:t>ножів</w:t>
      </w:r>
      <w:r w:rsidRPr="00484B3B">
        <w:rPr>
          <w:rFonts w:asciiTheme="majorBidi" w:hAnsiTheme="majorBidi" w:cstheme="majorBidi"/>
          <w:sz w:val="24"/>
          <w:szCs w:val="24"/>
          <w:lang w:val="uk-UA"/>
        </w:rPr>
        <w:t xml:space="preserve"> одягайте рукавиці. Дотримуйтесь інструкцій і попереджень, наведених у цьому посібнику, але повністю усунути ризики неможливо.</w:t>
      </w:r>
    </w:p>
    <w:p w:rsidR="00AC430E" w:rsidRPr="00484B3B" w:rsidRDefault="00AC430E" w:rsidP="00AC430E">
      <w:pPr>
        <w:spacing w:after="0" w:line="240" w:lineRule="auto"/>
        <w:rPr>
          <w:rFonts w:asciiTheme="majorBidi" w:hAnsiTheme="majorBidi" w:cstheme="majorBidi"/>
          <w:sz w:val="24"/>
          <w:szCs w:val="24"/>
          <w:lang w:val="uk-UA"/>
        </w:rPr>
      </w:pP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Ножі</w:t>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Якщо газонокосарка використовується регулярно, ми рекомендуємо замінювати ножі та гвинти кожні 1-2 місяці для забезпечення безпечної роботи.</w:t>
      </w:r>
    </w:p>
    <w:p w:rsidR="00AC430E" w:rsidRPr="00484B3B" w:rsidRDefault="00AC430E" w:rsidP="00AC430E">
      <w:pPr>
        <w:spacing w:after="0" w:line="240" w:lineRule="auto"/>
        <w:rPr>
          <w:rFonts w:asciiTheme="majorBidi" w:hAnsiTheme="majorBidi" w:cstheme="majorBidi"/>
          <w:sz w:val="24"/>
          <w:szCs w:val="24"/>
          <w:lang w:val="uk-UA"/>
        </w:rPr>
      </w:pP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9ABAC20" wp14:editId="19F6F303">
            <wp:extent cx="232475" cy="2324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AC430E" w:rsidRPr="00484B3B" w:rsidRDefault="00AC430E" w:rsidP="00AC430E">
      <w:pPr>
        <w:spacing w:after="0" w:line="240" w:lineRule="auto"/>
        <w:ind w:left="567"/>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 Одягайте захисні рукавички під час огляду або заміни ножів.</w:t>
      </w:r>
    </w:p>
    <w:p w:rsidR="00AC430E" w:rsidRPr="00484B3B" w:rsidRDefault="00AC430E" w:rsidP="00AC430E">
      <w:pPr>
        <w:spacing w:after="0" w:line="240" w:lineRule="auto"/>
        <w:ind w:left="567"/>
        <w:rPr>
          <w:rFonts w:asciiTheme="majorBidi" w:hAnsiTheme="majorBidi" w:cstheme="majorBidi"/>
          <w:sz w:val="24"/>
          <w:szCs w:val="24"/>
          <w:lang w:val="uk-UA"/>
        </w:rPr>
      </w:pPr>
      <w:r w:rsidRPr="00484B3B">
        <w:rPr>
          <w:rFonts w:asciiTheme="majorBidi" w:hAnsiTheme="majorBidi" w:cstheme="majorBidi"/>
          <w:sz w:val="24"/>
          <w:szCs w:val="24"/>
          <w:lang w:val="uk-UA"/>
        </w:rPr>
        <w:t>2. Не використовуйте гвинти повторно.</w:t>
      </w:r>
    </w:p>
    <w:p w:rsidR="00AC430E" w:rsidRPr="00484B3B" w:rsidRDefault="00AC430E" w:rsidP="00AC430E">
      <w:pPr>
        <w:spacing w:after="0" w:line="240" w:lineRule="auto"/>
        <w:ind w:left="567"/>
        <w:rPr>
          <w:rFonts w:asciiTheme="majorBidi" w:hAnsiTheme="majorBidi" w:cstheme="majorBidi"/>
          <w:sz w:val="24"/>
          <w:szCs w:val="24"/>
          <w:lang w:val="uk-UA"/>
        </w:rPr>
      </w:pPr>
      <w:r w:rsidRPr="00484B3B">
        <w:rPr>
          <w:rFonts w:asciiTheme="majorBidi" w:hAnsiTheme="majorBidi" w:cstheme="majorBidi"/>
          <w:sz w:val="24"/>
          <w:szCs w:val="24"/>
          <w:lang w:val="uk-UA"/>
        </w:rPr>
        <w:t xml:space="preserve">3. Використовуйте оригінальні запасні ножі та гвинти, що постачаються компанією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w:t>
      </w:r>
    </w:p>
    <w:p w:rsidR="00AC430E" w:rsidRPr="00484B3B" w:rsidRDefault="00AC430E" w:rsidP="00AC430E">
      <w:pPr>
        <w:spacing w:after="0" w:line="240" w:lineRule="auto"/>
        <w:rPr>
          <w:rFonts w:asciiTheme="majorBidi" w:hAnsiTheme="majorBidi" w:cstheme="majorBidi"/>
          <w:sz w:val="24"/>
          <w:szCs w:val="24"/>
          <w:lang w:val="uk-UA"/>
        </w:rPr>
      </w:pP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1. </w:t>
      </w:r>
      <w:r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Вимкніть газонокосарку</w:t>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Переверніть газонокосарку та покладіть її на м'яку та рівну поверхню.</w:t>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3. </w:t>
      </w:r>
      <w:r w:rsidRPr="00484B3B">
        <w:rPr>
          <w:rFonts w:asciiTheme="majorBidi" w:hAnsiTheme="majorBidi" w:cstheme="majorBidi"/>
          <w:sz w:val="24"/>
          <w:szCs w:val="24"/>
          <w:lang w:val="uk-UA"/>
        </w:rPr>
        <w:tab/>
      </w:r>
      <w:r w:rsidRPr="00484B3B">
        <w:rPr>
          <w:rFonts w:asciiTheme="majorBidi" w:hAnsiTheme="majorBidi" w:cstheme="majorBidi"/>
          <w:sz w:val="24"/>
          <w:szCs w:val="24"/>
          <w:lang w:val="uk-UA"/>
        </w:rPr>
        <w:t>Відкрутіть три гвинти, а потім зніміть ножі.</w:t>
      </w:r>
    </w:p>
    <w:p w:rsidR="00AC430E" w:rsidRPr="00484B3B" w:rsidRDefault="00AC430E" w:rsidP="00AC430E">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Замініть ножі та гвинти на нові.</w:t>
      </w:r>
    </w:p>
    <w:p w:rsidR="00AC430E" w:rsidRPr="00484B3B" w:rsidRDefault="00AC430E" w:rsidP="00F0300C">
      <w:pPr>
        <w:spacing w:after="0" w:line="240" w:lineRule="auto"/>
        <w:rPr>
          <w:rFonts w:asciiTheme="majorBidi" w:hAnsiTheme="majorBidi" w:cstheme="majorBidi"/>
          <w:sz w:val="24"/>
          <w:szCs w:val="24"/>
          <w:lang w:val="uk-UA"/>
        </w:rPr>
      </w:pPr>
    </w:p>
    <w:p w:rsidR="00AC430E" w:rsidRPr="00484B3B" w:rsidRDefault="00AC430E" w:rsidP="00F0300C">
      <w:pPr>
        <w:spacing w:after="0" w:line="240" w:lineRule="auto"/>
        <w:rPr>
          <w:rFonts w:asciiTheme="majorBidi" w:hAnsiTheme="majorBidi" w:cstheme="majorBidi"/>
          <w:sz w:val="24"/>
          <w:szCs w:val="24"/>
          <w:lang w:val="uk-UA"/>
        </w:rPr>
      </w:pPr>
    </w:p>
    <w:p w:rsidR="00AC430E" w:rsidRPr="00484B3B" w:rsidRDefault="00AC430E" w:rsidP="00F0300C">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1D57416" wp14:editId="64D33A18">
            <wp:extent cx="4037309" cy="3321852"/>
            <wp:effectExtent l="0" t="0" r="190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035658" cy="3320493"/>
                    </a:xfrm>
                    <a:prstGeom prst="rect">
                      <a:avLst/>
                    </a:prstGeom>
                  </pic:spPr>
                </pic:pic>
              </a:graphicData>
            </a:graphic>
          </wp:inline>
        </w:drawing>
      </w:r>
    </w:p>
    <w:p w:rsidR="00AC430E" w:rsidRPr="00484B3B" w:rsidRDefault="00AC430E">
      <w:pPr>
        <w:rPr>
          <w:rFonts w:asciiTheme="majorBidi" w:hAnsiTheme="majorBidi" w:cstheme="majorBidi"/>
          <w:b/>
          <w:bCs/>
          <w:sz w:val="24"/>
          <w:szCs w:val="24"/>
          <w:lang w:val="uk-UA"/>
        </w:rPr>
      </w:pPr>
      <w:r w:rsidRPr="00484B3B">
        <w:rPr>
          <w:rFonts w:asciiTheme="majorBidi" w:hAnsiTheme="majorBidi" w:cstheme="majorBidi"/>
          <w:b/>
          <w:bCs/>
          <w:sz w:val="24"/>
          <w:szCs w:val="24"/>
          <w:lang w:val="uk-UA"/>
        </w:rPr>
        <w:br w:type="page"/>
      </w:r>
    </w:p>
    <w:p w:rsidR="00AC430E" w:rsidRPr="00484B3B" w:rsidRDefault="00AC430E" w:rsidP="00AC430E">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Акумулятор</w:t>
      </w:r>
    </w:p>
    <w:p w:rsidR="00AC430E" w:rsidRPr="00484B3B" w:rsidRDefault="00AC430E" w:rsidP="00AC430E">
      <w:pPr>
        <w:tabs>
          <w:tab w:val="left" w:pos="7088"/>
        </w:tabs>
        <w:spacing w:after="0" w:line="240" w:lineRule="auto"/>
        <w:rPr>
          <w:rFonts w:asciiTheme="majorBidi" w:hAnsiTheme="majorBidi" w:cstheme="majorBidi"/>
          <w:sz w:val="24"/>
          <w:szCs w:val="24"/>
          <w:lang w:val="uk-UA"/>
        </w:rPr>
      </w:pP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Щоб вийняти </w:t>
      </w: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 xml:space="preserve">Відкрийте кришку акумуляторного відсіку та </w:t>
      </w:r>
      <w:proofErr w:type="spellStart"/>
      <w:r w:rsidRPr="00484B3B">
        <w:rPr>
          <w:rFonts w:asciiTheme="majorBidi" w:hAnsiTheme="majorBidi" w:cstheme="majorBidi"/>
          <w:sz w:val="24"/>
          <w:szCs w:val="24"/>
          <w:lang w:val="uk-UA"/>
        </w:rPr>
        <w:t>підніміть</w:t>
      </w:r>
      <w:proofErr w:type="spellEnd"/>
      <w:r w:rsidRPr="00484B3B">
        <w:rPr>
          <w:rFonts w:asciiTheme="majorBidi" w:hAnsiTheme="majorBidi" w:cstheme="majorBidi"/>
          <w:sz w:val="24"/>
          <w:szCs w:val="24"/>
          <w:lang w:val="uk-UA"/>
        </w:rPr>
        <w:t xml:space="preserve"> кришку антени.</w:t>
      </w: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16689D36" wp14:editId="4663E913">
            <wp:extent cx="4114361" cy="1433593"/>
            <wp:effectExtent l="0" t="0" r="63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16023" cy="1434172"/>
                    </a:xfrm>
                    <a:prstGeom prst="rect">
                      <a:avLst/>
                    </a:prstGeom>
                  </pic:spPr>
                </pic:pic>
              </a:graphicData>
            </a:graphic>
          </wp:inline>
        </w:drawing>
      </w: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 xml:space="preserve">Утримуючи кнопку (як на рис.), </w:t>
      </w:r>
      <w:proofErr w:type="spellStart"/>
      <w:r w:rsidRPr="00484B3B">
        <w:rPr>
          <w:rFonts w:asciiTheme="majorBidi" w:hAnsiTheme="majorBidi" w:cstheme="majorBidi"/>
          <w:sz w:val="24"/>
          <w:szCs w:val="24"/>
          <w:lang w:val="uk-UA"/>
        </w:rPr>
        <w:t>підніміть</w:t>
      </w:r>
      <w:proofErr w:type="spellEnd"/>
      <w:r w:rsidRPr="00484B3B">
        <w:rPr>
          <w:rFonts w:asciiTheme="majorBidi" w:hAnsiTheme="majorBidi" w:cstheme="majorBidi"/>
          <w:sz w:val="24"/>
          <w:szCs w:val="24"/>
          <w:lang w:val="uk-UA"/>
        </w:rPr>
        <w:t xml:space="preserve"> акумулятор.</w:t>
      </w: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1F14A2F" wp14:editId="20B79D1B">
            <wp:extent cx="3797085" cy="1943807"/>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01284" cy="1945956"/>
                    </a:xfrm>
                    <a:prstGeom prst="rect">
                      <a:avLst/>
                    </a:prstGeom>
                  </pic:spPr>
                </pic:pic>
              </a:graphicData>
            </a:graphic>
          </wp:inline>
        </w:drawing>
      </w: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Встановлення акумулятора</w:t>
      </w: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p>
    <w:p w:rsidR="00AC430E" w:rsidRPr="00484B3B" w:rsidRDefault="00AC430E" w:rsidP="00AC430E">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Вирівняйте акумулятор з пазами на газонокосарці.</w:t>
      </w:r>
    </w:p>
    <w:p w:rsidR="00AC430E" w:rsidRPr="00484B3B" w:rsidRDefault="00AC430E" w:rsidP="00035B92">
      <w:pPr>
        <w:tabs>
          <w:tab w:val="left" w:pos="7088"/>
        </w:tabs>
        <w:spacing w:after="0" w:line="240" w:lineRule="auto"/>
        <w:rPr>
          <w:rFonts w:asciiTheme="majorBidi" w:hAnsiTheme="majorBidi" w:cstheme="majorBidi"/>
          <w:sz w:val="24"/>
          <w:szCs w:val="24"/>
          <w:lang w:val="uk-UA"/>
        </w:rPr>
      </w:pPr>
    </w:p>
    <w:p w:rsidR="00AC430E" w:rsidRPr="00484B3B" w:rsidRDefault="00AC430E"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3F12D8D9" wp14:editId="5115C49D">
            <wp:extent cx="5940425" cy="2750412"/>
            <wp:effectExtent l="0" t="0" r="317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0425" cy="2750412"/>
                    </a:xfrm>
                    <a:prstGeom prst="rect">
                      <a:avLst/>
                    </a:prstGeom>
                  </pic:spPr>
                </pic:pic>
              </a:graphicData>
            </a:graphic>
          </wp:inline>
        </w:drawing>
      </w:r>
    </w:p>
    <w:p w:rsidR="00AC430E" w:rsidRPr="00484B3B" w:rsidRDefault="00AC430E">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AC430E" w:rsidRPr="00484B3B" w:rsidRDefault="00AC430E"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2 . Відсуньте назад кришку антени.</w:t>
      </w:r>
    </w:p>
    <w:p w:rsidR="00AC430E" w:rsidRPr="00484B3B" w:rsidRDefault="00AC430E"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4B249553" wp14:editId="55816645">
            <wp:extent cx="3456122" cy="2156506"/>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459617" cy="2158687"/>
                    </a:xfrm>
                    <a:prstGeom prst="rect">
                      <a:avLst/>
                    </a:prstGeom>
                  </pic:spPr>
                </pic:pic>
              </a:graphicData>
            </a:graphic>
          </wp:inline>
        </w:drawing>
      </w:r>
    </w:p>
    <w:p w:rsidR="00AC430E" w:rsidRPr="00484B3B" w:rsidRDefault="00AC430E" w:rsidP="00035B92">
      <w:pPr>
        <w:tabs>
          <w:tab w:val="left" w:pos="7088"/>
        </w:tabs>
        <w:spacing w:after="0" w:line="240" w:lineRule="auto"/>
        <w:rPr>
          <w:rFonts w:asciiTheme="majorBidi" w:hAnsiTheme="majorBidi" w:cstheme="majorBidi"/>
          <w:sz w:val="24"/>
          <w:szCs w:val="24"/>
          <w:lang w:val="uk-UA"/>
        </w:rPr>
      </w:pPr>
    </w:p>
    <w:p w:rsidR="00AC430E" w:rsidRPr="00484B3B" w:rsidRDefault="00AC430E" w:rsidP="00AC430E">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 Встановіть на місце кришку акумуляторного відсіку, сумістивши її з пазами на газонокосарці.</w:t>
      </w:r>
    </w:p>
    <w:p w:rsidR="00AC430E" w:rsidRPr="00484B3B" w:rsidRDefault="00AC430E" w:rsidP="00AC430E">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03D4C17" wp14:editId="2A9D0532">
            <wp:extent cx="4277532" cy="2603427"/>
            <wp:effectExtent l="0" t="0" r="0" b="698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82750" cy="2606603"/>
                    </a:xfrm>
                    <a:prstGeom prst="rect">
                      <a:avLst/>
                    </a:prstGeom>
                  </pic:spPr>
                </pic:pic>
              </a:graphicData>
            </a:graphic>
          </wp:inline>
        </w:drawing>
      </w:r>
    </w:p>
    <w:p w:rsidR="00AC430E" w:rsidRPr="00484B3B" w:rsidRDefault="00AC430E" w:rsidP="00AC430E">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 Злегка натисніть на кришку акумуляторного відсіку, поки не почуєте "звук клацання".</w:t>
      </w:r>
    </w:p>
    <w:p w:rsidR="00AC430E" w:rsidRPr="00484B3B" w:rsidRDefault="00AC430E" w:rsidP="00035B92">
      <w:pPr>
        <w:tabs>
          <w:tab w:val="left" w:pos="7088"/>
        </w:tabs>
        <w:spacing w:after="0" w:line="240" w:lineRule="auto"/>
        <w:rPr>
          <w:rFonts w:asciiTheme="majorBidi" w:hAnsiTheme="majorBidi" w:cstheme="majorBidi"/>
          <w:sz w:val="24"/>
          <w:szCs w:val="24"/>
          <w:lang w:val="uk-UA"/>
        </w:rPr>
      </w:pPr>
    </w:p>
    <w:p w:rsidR="00AC430E" w:rsidRPr="00484B3B" w:rsidRDefault="00220A9D"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64DD05C9" wp14:editId="0E33D9D2">
            <wp:extent cx="3146156" cy="200478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46604" cy="2005065"/>
                    </a:xfrm>
                    <a:prstGeom prst="rect">
                      <a:avLst/>
                    </a:prstGeom>
                  </pic:spPr>
                </pic:pic>
              </a:graphicData>
            </a:graphic>
          </wp:inline>
        </w:drawing>
      </w:r>
    </w:p>
    <w:p w:rsidR="00220A9D" w:rsidRPr="00484B3B" w:rsidRDefault="00220A9D">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Живлення</w:t>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Необхідно вимкнути електроживлення:</w:t>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Перед усуненням засмічення;</w:t>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Перед перевіркою, чищенням або роботою з виробом;</w:t>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Після удару стороннім предметом, щоб перевірити виріб на наявність пошкоджень.</w:t>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 Регулярно оглядайте кабель, вилку, корпус та інші деталі. У разі виявлення будь-яких пошкоджень або ознак старіння негайно припиніть використання газонокосарки.</w:t>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Підключайте газонокосарку та/або її периферійні пристрої тільки до електромережі, захищеної пристроєм захисного відключення (</w:t>
      </w:r>
      <w:proofErr w:type="spellStart"/>
      <w:r w:rsidRPr="00484B3B">
        <w:rPr>
          <w:rFonts w:asciiTheme="majorBidi" w:hAnsiTheme="majorBidi" w:cstheme="majorBidi"/>
          <w:sz w:val="24"/>
          <w:szCs w:val="24"/>
          <w:lang w:val="uk-UA"/>
        </w:rPr>
        <w:t>ПЗВ</w:t>
      </w:r>
      <w:proofErr w:type="spellEnd"/>
      <w:r w:rsidRPr="00484B3B">
        <w:rPr>
          <w:rFonts w:asciiTheme="majorBidi" w:hAnsiTheme="majorBidi" w:cstheme="majorBidi"/>
          <w:sz w:val="24"/>
          <w:szCs w:val="24"/>
          <w:lang w:val="uk-UA"/>
        </w:rPr>
        <w:t xml:space="preserve">) із струмом спрацьовування, що не перевищує 30 </w:t>
      </w:r>
      <w:proofErr w:type="spellStart"/>
      <w:r w:rsidRPr="00484B3B">
        <w:rPr>
          <w:rFonts w:asciiTheme="majorBidi" w:hAnsiTheme="majorBidi" w:cstheme="majorBidi"/>
          <w:sz w:val="24"/>
          <w:szCs w:val="24"/>
          <w:lang w:val="uk-UA"/>
        </w:rPr>
        <w:t>мА</w:t>
      </w:r>
      <w:proofErr w:type="spellEnd"/>
      <w:r w:rsidRPr="00484B3B">
        <w:rPr>
          <w:rFonts w:asciiTheme="majorBidi" w:hAnsiTheme="majorBidi" w:cstheme="majorBidi"/>
          <w:sz w:val="24"/>
          <w:szCs w:val="24"/>
          <w:lang w:val="uk-UA"/>
        </w:rPr>
        <w:t>.</w:t>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7638130B" wp14:editId="603F9151">
            <wp:extent cx="232475" cy="2324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C07BA8"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 xml:space="preserve">ЗАБОРОНЯЄТЬСЯ експлуатувати пошкоджене джерело живлення. Якщо кабель живлення пошкоджений, він повинен бути замінений виробником, його сервісним агентом або особами з аналогічною кваліфікацією, щоб уникнути небезпеки. Якщо подовжувач несправний, замініть його на 10-метровий кабель, затверджений компанією </w:t>
      </w:r>
      <w:proofErr w:type="spellStart"/>
      <w:r w:rsidRPr="00484B3B">
        <w:rPr>
          <w:rFonts w:asciiTheme="majorBidi" w:hAnsiTheme="majorBidi" w:cstheme="majorBidi"/>
          <w:sz w:val="24"/>
          <w:szCs w:val="24"/>
          <w:lang w:val="uk-UA"/>
        </w:rPr>
        <w:t>EcoFlow</w:t>
      </w:r>
      <w:proofErr w:type="spellEnd"/>
      <w:r w:rsidRPr="00484B3B">
        <w:rPr>
          <w:rFonts w:asciiTheme="majorBidi" w:hAnsiTheme="majorBidi" w:cstheme="majorBidi"/>
          <w:sz w:val="24"/>
          <w:szCs w:val="24"/>
          <w:lang w:val="uk-UA"/>
        </w:rPr>
        <w:t>.</w:t>
      </w:r>
    </w:p>
    <w:p w:rsidR="00AC430E" w:rsidRPr="00484B3B" w:rsidRDefault="00C07BA8" w:rsidP="00C07BA8">
      <w:pPr>
        <w:tabs>
          <w:tab w:val="left" w:pos="567"/>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НЕ підключайте пошкоджений кабель до електромережі та не торкайтеся пошкодженого кабелю або подовжувача до від'єднання його від розетки. Пошкоджений кабель може призвести до контакту зі струмопровідними частинами.</w:t>
      </w:r>
    </w:p>
    <w:p w:rsidR="00C07BA8" w:rsidRPr="00484B3B" w:rsidRDefault="00C07BA8" w:rsidP="00C07BA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НЕ використовуйте блок живлення з будь-якими іншими пристроями або акумуляторами, інакше це може призвести до травм, пожежі або ураження електричним струмом. Безпека виробу не гарантується при використанні неоригінальних акумуляторів.</w:t>
      </w:r>
    </w:p>
    <w:p w:rsidR="00C07BA8" w:rsidRPr="00484B3B" w:rsidRDefault="00C07BA8" w:rsidP="00C07BA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НЕ заряджайте акумулятор, якщо він протікає.</w:t>
      </w:r>
    </w:p>
    <w:p w:rsidR="00220A9D" w:rsidRPr="00484B3B" w:rsidRDefault="00C07BA8" w:rsidP="00C07BA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w:t>
      </w:r>
      <w:r w:rsidRPr="00484B3B">
        <w:rPr>
          <w:rFonts w:asciiTheme="majorBidi" w:hAnsiTheme="majorBidi" w:cstheme="majorBidi"/>
          <w:sz w:val="24"/>
          <w:szCs w:val="24"/>
          <w:lang w:val="uk-UA"/>
        </w:rPr>
        <w:tab/>
        <w:t>Тримайте подовжувач подалі від рухомих небезпечних частин, щоб уникнути пошкодження кабелю, яке може призвести до контакту з частинами, що знаходяться під напругою.</w:t>
      </w:r>
    </w:p>
    <w:p w:rsidR="00C07BA8" w:rsidRPr="00484B3B" w:rsidRDefault="00C07BA8" w:rsidP="00035B92">
      <w:pPr>
        <w:tabs>
          <w:tab w:val="left" w:pos="7088"/>
        </w:tabs>
        <w:spacing w:after="0" w:line="240" w:lineRule="auto"/>
        <w:rPr>
          <w:rFonts w:asciiTheme="majorBidi" w:hAnsiTheme="majorBidi" w:cstheme="majorBidi"/>
          <w:sz w:val="24"/>
          <w:szCs w:val="24"/>
          <w:lang w:val="uk-UA"/>
        </w:rPr>
      </w:pP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Зберігання</w:t>
      </w: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Перш ніж ставити косарку на зберігання, переконайтеся, що вона вимкнена, а потім повністю зарядіть її, щоб уникнути надмірного розрядження.</w:t>
      </w: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 Зберігайте газонокосарку в недоступному для дітей та домашніх тварин місці.</w:t>
      </w: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Тримайте газонокосарку подалі від джерел тепла, хімікатів та інших небезпечних матеріалів.</w:t>
      </w: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Зберігайте виріб у прохолодному та сухому місці.</w:t>
      </w: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Утилізація</w:t>
      </w:r>
    </w:p>
    <w:p w:rsidR="00C07BA8" w:rsidRPr="00484B3B" w:rsidRDefault="00C07BA8" w:rsidP="00C07BA8">
      <w:pPr>
        <w:tabs>
          <w:tab w:val="left" w:pos="567"/>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Якщо можливо, повністю розрядіть акумулятор цього виробу перш ніж помістити його у спеціальний контейнер для утилізації акумуляторів. Цей виріб містить елементи живлення. Акумулятори містять небезпечні хімічні речовини, тому їх не можна викидати у звичайні сміттєві баки. Для отримання детальної інформації, будь ласка, дотримуйтесь місцевих законів і правил щодо переробки та утилізації акумуляторів.</w:t>
      </w:r>
    </w:p>
    <w:p w:rsidR="00C07BA8" w:rsidRPr="00484B3B" w:rsidRDefault="00C07BA8" w:rsidP="00C07BA8">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Якщо акумулятор неможливо повністю розрядити через несправність виробу, не викидайте його безпосередньо у відро для утилізації акумуляторів. Для подальшої переробки зверніться до професійної компанії з переробки акумуляторів.</w:t>
      </w:r>
    </w:p>
    <w:p w:rsidR="00C07BA8" w:rsidRPr="00484B3B" w:rsidRDefault="00C07BA8" w:rsidP="00C07BA8">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 Після надмірного розряджання акумулятор не працюватиме. Утилізуйте його належним чином.</w:t>
      </w:r>
    </w:p>
    <w:p w:rsidR="00C07BA8" w:rsidRPr="00484B3B" w:rsidRDefault="00C07BA8" w:rsidP="00035B92">
      <w:pPr>
        <w:tabs>
          <w:tab w:val="left" w:pos="7088"/>
        </w:tabs>
        <w:spacing w:after="0" w:line="240" w:lineRule="auto"/>
        <w:rPr>
          <w:rFonts w:asciiTheme="majorBidi" w:hAnsiTheme="majorBidi" w:cstheme="majorBidi"/>
          <w:sz w:val="24"/>
          <w:szCs w:val="24"/>
          <w:lang w:val="uk-UA"/>
        </w:rPr>
      </w:pPr>
    </w:p>
    <w:p w:rsidR="00C07BA8" w:rsidRPr="00484B3B" w:rsidRDefault="00C07BA8">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035B92" w:rsidRPr="00484B3B" w:rsidRDefault="00035B92"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lastRenderedPageBreak/>
        <w:t>Технічні характеристики</w:t>
      </w:r>
      <w:r w:rsidRPr="00484B3B">
        <w:rPr>
          <w:rFonts w:asciiTheme="majorBidi" w:hAnsiTheme="majorBidi" w:cstheme="majorBidi"/>
          <w:sz w:val="24"/>
          <w:szCs w:val="24"/>
          <w:lang w:val="uk-UA"/>
        </w:rPr>
        <w:t xml:space="preserve"> </w:t>
      </w:r>
    </w:p>
    <w:p w:rsidR="00C07BA8" w:rsidRPr="00484B3B" w:rsidRDefault="00C07BA8" w:rsidP="00035B92">
      <w:pPr>
        <w:tabs>
          <w:tab w:val="left" w:pos="7088"/>
        </w:tabs>
        <w:spacing w:after="0" w:line="240" w:lineRule="auto"/>
        <w:rPr>
          <w:rFonts w:asciiTheme="majorBidi" w:hAnsiTheme="majorBidi" w:cstheme="majorBidi"/>
          <w:sz w:val="24"/>
          <w:szCs w:val="24"/>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1008"/>
        <w:gridCol w:w="3387"/>
        <w:gridCol w:w="4394"/>
      </w:tblGrid>
      <w:tr w:rsidR="005F3EE0" w:rsidRPr="00C07BA8" w:rsidTr="00CE3997">
        <w:tblPrEx>
          <w:tblCellMar>
            <w:top w:w="0" w:type="dxa"/>
            <w:left w:w="0" w:type="dxa"/>
            <w:bottom w:w="0" w:type="dxa"/>
            <w:right w:w="0" w:type="dxa"/>
          </w:tblCellMar>
        </w:tblPrEx>
        <w:trPr>
          <w:trHeight w:val="307"/>
        </w:trPr>
        <w:tc>
          <w:tcPr>
            <w:tcW w:w="1008" w:type="dxa"/>
            <w:vMerge w:val="restart"/>
            <w:tcBorders>
              <w:top w:val="single" w:sz="4" w:space="0" w:color="auto"/>
              <w:left w:val="single" w:sz="4" w:space="0" w:color="auto"/>
              <w:bottom w:val="nil"/>
              <w:right w:val="nil"/>
            </w:tcBorders>
            <w:shd w:val="clear" w:color="auto" w:fill="FFFFFF"/>
            <w:vAlign w:val="center"/>
          </w:tcPr>
          <w:p w:rsidR="005F3EE0" w:rsidRPr="00C07BA8" w:rsidRDefault="005F3EE0" w:rsidP="00946BD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Основна інформація</w:t>
            </w:r>
          </w:p>
        </w:tc>
        <w:tc>
          <w:tcPr>
            <w:tcW w:w="3387" w:type="dxa"/>
            <w:tcBorders>
              <w:top w:val="single" w:sz="4" w:space="0" w:color="auto"/>
              <w:left w:val="single" w:sz="4" w:space="0" w:color="auto"/>
              <w:bottom w:val="nil"/>
              <w:right w:val="nil"/>
            </w:tcBorders>
            <w:shd w:val="clear" w:color="auto" w:fill="FFFFFF"/>
          </w:tcPr>
          <w:p w:rsidR="005F3EE0" w:rsidRPr="00484B3B" w:rsidRDefault="005F3EE0"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Назва</w:t>
            </w:r>
          </w:p>
        </w:tc>
        <w:tc>
          <w:tcPr>
            <w:tcW w:w="4394" w:type="dxa"/>
            <w:tcBorders>
              <w:top w:val="single" w:sz="4" w:space="0" w:color="auto"/>
              <w:left w:val="single" w:sz="4" w:space="0" w:color="auto"/>
              <w:bottom w:val="nil"/>
              <w:right w:val="single" w:sz="4" w:space="0" w:color="auto"/>
            </w:tcBorders>
            <w:shd w:val="clear" w:color="auto" w:fill="FFFFFF"/>
            <w:vAlign w:val="bottom"/>
          </w:tcPr>
          <w:p w:rsidR="005F3EE0" w:rsidRPr="00C07BA8" w:rsidRDefault="005F3EE0" w:rsidP="00C07BA8">
            <w:pPr>
              <w:spacing w:after="0" w:line="240" w:lineRule="auto"/>
              <w:rPr>
                <w:rFonts w:asciiTheme="majorBidi" w:eastAsia="Times New Roman" w:hAnsiTheme="majorBidi" w:cstheme="majorBidi"/>
                <w:sz w:val="24"/>
                <w:szCs w:val="24"/>
                <w:lang w:val="uk-UA"/>
              </w:rPr>
            </w:pPr>
            <w:proofErr w:type="spellStart"/>
            <w:r w:rsidRPr="00C07BA8">
              <w:rPr>
                <w:rFonts w:asciiTheme="majorBidi" w:eastAsia="Times New Roman" w:hAnsiTheme="majorBidi" w:cstheme="majorBidi"/>
                <w:color w:val="221E1F"/>
                <w:sz w:val="24"/>
                <w:szCs w:val="24"/>
                <w:lang w:val="uk-UA" w:eastAsia="en-US"/>
              </w:rPr>
              <w:t>EcoFlow</w:t>
            </w:r>
            <w:proofErr w:type="spellEnd"/>
            <w:r w:rsidRPr="00C07BA8">
              <w:rPr>
                <w:rFonts w:asciiTheme="majorBidi" w:eastAsia="Times New Roman" w:hAnsiTheme="majorBidi" w:cstheme="majorBidi"/>
                <w:color w:val="221E1F"/>
                <w:sz w:val="24"/>
                <w:szCs w:val="24"/>
                <w:lang w:val="uk-UA" w:eastAsia="en-US"/>
              </w:rPr>
              <w:t xml:space="preserve"> </w:t>
            </w:r>
            <w:proofErr w:type="spellStart"/>
            <w:r w:rsidRPr="00C07BA8">
              <w:rPr>
                <w:rFonts w:asciiTheme="majorBidi" w:eastAsia="Times New Roman" w:hAnsiTheme="majorBidi" w:cstheme="majorBidi"/>
                <w:color w:val="221E1F"/>
                <w:sz w:val="24"/>
                <w:szCs w:val="24"/>
                <w:lang w:val="uk-UA" w:eastAsia="en-US"/>
              </w:rPr>
              <w:t>Blade</w:t>
            </w:r>
            <w:proofErr w:type="spellEnd"/>
          </w:p>
        </w:tc>
      </w:tr>
      <w:tr w:rsidR="005F3EE0" w:rsidRPr="00C07BA8" w:rsidTr="00CE3997">
        <w:tblPrEx>
          <w:tblCellMar>
            <w:top w:w="0" w:type="dxa"/>
            <w:left w:w="0" w:type="dxa"/>
            <w:bottom w:w="0" w:type="dxa"/>
            <w:right w:w="0" w:type="dxa"/>
          </w:tblCellMar>
        </w:tblPrEx>
        <w:trPr>
          <w:trHeight w:val="317"/>
        </w:trPr>
        <w:tc>
          <w:tcPr>
            <w:tcW w:w="1008" w:type="dxa"/>
            <w:vMerge/>
            <w:tcBorders>
              <w:top w:val="nil"/>
              <w:left w:val="single" w:sz="4" w:space="0" w:color="auto"/>
              <w:bottom w:val="nil"/>
              <w:right w:val="nil"/>
            </w:tcBorders>
            <w:shd w:val="clear" w:color="auto" w:fill="FFFFFF"/>
            <w:vAlign w:val="center"/>
          </w:tcPr>
          <w:p w:rsidR="005F3EE0" w:rsidRPr="00C07BA8" w:rsidRDefault="005F3EE0"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5F3EE0" w:rsidRPr="00484B3B" w:rsidRDefault="005F3EE0"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Модель</w:t>
            </w:r>
          </w:p>
        </w:tc>
        <w:tc>
          <w:tcPr>
            <w:tcW w:w="4394" w:type="dxa"/>
            <w:tcBorders>
              <w:top w:val="single" w:sz="4" w:space="0" w:color="auto"/>
              <w:left w:val="single" w:sz="4" w:space="0" w:color="auto"/>
              <w:bottom w:val="nil"/>
              <w:right w:val="single" w:sz="4" w:space="0" w:color="auto"/>
            </w:tcBorders>
            <w:shd w:val="clear" w:color="auto" w:fill="FFFFFF"/>
            <w:vAlign w:val="bottom"/>
          </w:tcPr>
          <w:p w:rsidR="005F3EE0" w:rsidRPr="00C07BA8" w:rsidRDefault="005F3EE0" w:rsidP="00C07BA8">
            <w:pPr>
              <w:spacing w:after="0" w:line="240" w:lineRule="auto"/>
              <w:rPr>
                <w:rFonts w:asciiTheme="majorBidi" w:eastAsia="Times New Roman" w:hAnsiTheme="majorBidi" w:cstheme="majorBidi"/>
                <w:sz w:val="24"/>
                <w:szCs w:val="24"/>
                <w:lang w:val="uk-UA"/>
              </w:rPr>
            </w:pPr>
            <w:proofErr w:type="spellStart"/>
            <w:r w:rsidRPr="00C07BA8">
              <w:rPr>
                <w:rFonts w:asciiTheme="majorBidi" w:eastAsia="Times New Roman" w:hAnsiTheme="majorBidi" w:cstheme="majorBidi"/>
                <w:color w:val="221E1F"/>
                <w:sz w:val="24"/>
                <w:szCs w:val="24"/>
                <w:lang w:val="uk-UA" w:eastAsia="en-US"/>
              </w:rPr>
              <w:t>WR303</w:t>
            </w:r>
            <w:proofErr w:type="spellEnd"/>
          </w:p>
        </w:tc>
      </w:tr>
      <w:tr w:rsidR="00D66C41" w:rsidRPr="00C07BA8" w:rsidTr="00BE6EAD">
        <w:tblPrEx>
          <w:tblCellMar>
            <w:top w:w="0" w:type="dxa"/>
            <w:left w:w="0" w:type="dxa"/>
            <w:bottom w:w="0" w:type="dxa"/>
            <w:right w:w="0" w:type="dxa"/>
          </w:tblCellMar>
        </w:tblPrEx>
        <w:trPr>
          <w:trHeight w:val="307"/>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Розміри газонокосарки</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proofErr w:type="spellStart"/>
            <w:r w:rsidRPr="00484B3B">
              <w:rPr>
                <w:rFonts w:asciiTheme="majorBidi" w:eastAsia="Times New Roman" w:hAnsiTheme="majorBidi" w:cstheme="majorBidi"/>
                <w:color w:val="221E1F"/>
                <w:sz w:val="24"/>
                <w:szCs w:val="24"/>
                <w:lang w:val="uk-UA" w:eastAsia="en-US"/>
              </w:rPr>
              <w:t>прибл</w:t>
            </w:r>
            <w:proofErr w:type="spellEnd"/>
            <w:r w:rsidRPr="00484B3B">
              <w:rPr>
                <w:rFonts w:asciiTheme="majorBidi" w:eastAsia="Times New Roman" w:hAnsiTheme="majorBidi" w:cstheme="majorBidi"/>
                <w:color w:val="221E1F"/>
                <w:sz w:val="24"/>
                <w:szCs w:val="24"/>
                <w:lang w:val="uk-UA" w:eastAsia="en-US"/>
              </w:rPr>
              <w:t xml:space="preserve">. 669 x 452 x 312 мм </w:t>
            </w:r>
          </w:p>
        </w:tc>
      </w:tr>
      <w:tr w:rsidR="00D66C41" w:rsidRPr="00C07BA8" w:rsidTr="00BE6EAD">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Розміри зарядної станції</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proofErr w:type="spellStart"/>
            <w:r w:rsidRPr="00484B3B">
              <w:rPr>
                <w:rFonts w:asciiTheme="majorBidi" w:eastAsia="Times New Roman" w:hAnsiTheme="majorBidi" w:cstheme="majorBidi"/>
                <w:color w:val="221E1F"/>
                <w:sz w:val="24"/>
                <w:szCs w:val="24"/>
                <w:lang w:val="uk-UA" w:eastAsia="en-US"/>
              </w:rPr>
              <w:t>прибл</w:t>
            </w:r>
            <w:proofErr w:type="spellEnd"/>
            <w:r w:rsidRPr="00484B3B">
              <w:rPr>
                <w:rFonts w:asciiTheme="majorBidi" w:eastAsia="Times New Roman" w:hAnsiTheme="majorBidi" w:cstheme="majorBidi"/>
                <w:color w:val="221E1F"/>
                <w:sz w:val="24"/>
                <w:szCs w:val="24"/>
                <w:lang w:val="uk-UA" w:eastAsia="en-US"/>
              </w:rPr>
              <w:t xml:space="preserve">. 715 x 501 x 205 мм </w:t>
            </w:r>
          </w:p>
        </w:tc>
      </w:tr>
      <w:tr w:rsidR="00D66C41" w:rsidRPr="00C07BA8" w:rsidTr="00BE6EAD">
        <w:tblPrEx>
          <w:tblCellMar>
            <w:top w:w="0" w:type="dxa"/>
            <w:left w:w="0" w:type="dxa"/>
            <w:bottom w:w="0" w:type="dxa"/>
            <w:right w:w="0" w:type="dxa"/>
          </w:tblCellMar>
        </w:tblPrEx>
        <w:trPr>
          <w:trHeight w:val="317"/>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Вага газонокосарки</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16,2 кг </w:t>
            </w:r>
          </w:p>
        </w:tc>
      </w:tr>
      <w:tr w:rsidR="00D66C41" w:rsidRPr="00C07BA8" w:rsidTr="00BE6EAD">
        <w:tblPrEx>
          <w:tblCellMar>
            <w:top w:w="0" w:type="dxa"/>
            <w:left w:w="0" w:type="dxa"/>
            <w:bottom w:w="0" w:type="dxa"/>
            <w:right w:w="0" w:type="dxa"/>
          </w:tblCellMar>
        </w:tblPrEx>
        <w:trPr>
          <w:trHeight w:val="307"/>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Вага газонокосарки + упаковка</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27,5 кг </w:t>
            </w:r>
          </w:p>
        </w:tc>
      </w:tr>
      <w:tr w:rsidR="00D66C41" w:rsidRPr="00C07BA8" w:rsidTr="00BE6EAD">
        <w:tblPrEx>
          <w:tblCellMar>
            <w:top w:w="0" w:type="dxa"/>
            <w:left w:w="0" w:type="dxa"/>
            <w:bottom w:w="0" w:type="dxa"/>
            <w:right w:w="0" w:type="dxa"/>
          </w:tblCellMar>
        </w:tblPrEx>
        <w:trPr>
          <w:trHeight w:val="317"/>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Матеріали</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Пластик та алюмінієвий сплав</w:t>
            </w:r>
          </w:p>
        </w:tc>
      </w:tr>
      <w:tr w:rsidR="00D66C41" w:rsidRPr="00C07BA8" w:rsidTr="00BE6EAD">
        <w:tblPrEx>
          <w:tblCellMar>
            <w:top w:w="0" w:type="dxa"/>
            <w:left w:w="0" w:type="dxa"/>
            <w:bottom w:w="0" w:type="dxa"/>
            <w:right w:w="0" w:type="dxa"/>
          </w:tblCellMar>
        </w:tblPrEx>
        <w:trPr>
          <w:trHeight w:val="307"/>
        </w:trPr>
        <w:tc>
          <w:tcPr>
            <w:tcW w:w="1008" w:type="dxa"/>
            <w:vMerge w:val="restart"/>
            <w:tcBorders>
              <w:top w:val="single" w:sz="4" w:space="0" w:color="auto"/>
              <w:left w:val="single" w:sz="4" w:space="0" w:color="auto"/>
              <w:bottom w:val="nil"/>
              <w:right w:val="nil"/>
            </w:tcBorders>
            <w:shd w:val="clear" w:color="auto" w:fill="FFFFFF"/>
            <w:vAlign w:val="center"/>
          </w:tcPr>
          <w:p w:rsidR="00D66C41" w:rsidRPr="00C07BA8" w:rsidRDefault="00D66C41" w:rsidP="00946BD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Параметри косіння</w:t>
            </w: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Робоча потужність</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Макс. 3,000 м (0,75 акра)</w:t>
            </w:r>
          </w:p>
        </w:tc>
      </w:tr>
      <w:tr w:rsidR="00D66C41" w:rsidRPr="00C07BA8" w:rsidTr="00BE6EAD">
        <w:tblPrEx>
          <w:tblCellMar>
            <w:top w:w="0" w:type="dxa"/>
            <w:left w:w="0" w:type="dxa"/>
            <w:bottom w:w="0" w:type="dxa"/>
            <w:right w:w="0" w:type="dxa"/>
          </w:tblCellMar>
        </w:tblPrEx>
        <w:trPr>
          <w:trHeight w:val="346"/>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Типовий час косіння на одному повному заряді</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240 хвилин</w:t>
            </w:r>
          </w:p>
        </w:tc>
      </w:tr>
      <w:tr w:rsidR="00D66C41" w:rsidRPr="00C07BA8" w:rsidTr="00BE6EAD">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Ширина покосу</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26 см </w:t>
            </w:r>
          </w:p>
        </w:tc>
      </w:tr>
      <w:tr w:rsidR="00D66C41" w:rsidRPr="00C07BA8" w:rsidTr="00BE6EAD">
        <w:tblPrEx>
          <w:tblCellMar>
            <w:top w:w="0" w:type="dxa"/>
            <w:left w:w="0" w:type="dxa"/>
            <w:bottom w:w="0" w:type="dxa"/>
            <w:right w:w="0" w:type="dxa"/>
          </w:tblCellMar>
        </w:tblPrEx>
        <w:trPr>
          <w:trHeight w:val="307"/>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Висота покосу</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20-76 мм </w:t>
            </w:r>
          </w:p>
        </w:tc>
      </w:tr>
      <w:tr w:rsidR="00D66C41" w:rsidRPr="00C07BA8" w:rsidTr="00BE6EAD">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Час заряджання</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приблизно 130 хвилин</w:t>
            </w:r>
          </w:p>
        </w:tc>
      </w:tr>
      <w:tr w:rsidR="005F3EE0" w:rsidRPr="00C07BA8" w:rsidTr="00CE3997">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5F3EE0" w:rsidRPr="00C07BA8" w:rsidRDefault="005F3EE0"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5F3EE0" w:rsidRPr="00484B3B" w:rsidRDefault="005F3EE0" w:rsidP="005F3EE0">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Режим роботи </w:t>
            </w:r>
            <w:proofErr w:type="spellStart"/>
            <w:r w:rsidRPr="00484B3B">
              <w:rPr>
                <w:rFonts w:asciiTheme="majorBidi" w:eastAsia="Times New Roman" w:hAnsiTheme="majorBidi" w:cstheme="majorBidi"/>
                <w:color w:val="221E1F"/>
                <w:sz w:val="24"/>
                <w:szCs w:val="24"/>
                <w:lang w:val="uk-UA" w:eastAsia="en-US"/>
              </w:rPr>
              <w:t>GNSS</w:t>
            </w:r>
            <w:proofErr w:type="spellEnd"/>
          </w:p>
        </w:tc>
        <w:tc>
          <w:tcPr>
            <w:tcW w:w="4394" w:type="dxa"/>
            <w:tcBorders>
              <w:top w:val="single" w:sz="4" w:space="0" w:color="auto"/>
              <w:left w:val="single" w:sz="4" w:space="0" w:color="auto"/>
              <w:bottom w:val="nil"/>
              <w:right w:val="single" w:sz="4" w:space="0" w:color="auto"/>
            </w:tcBorders>
            <w:shd w:val="clear" w:color="auto" w:fill="FFFFFF"/>
            <w:vAlign w:val="center"/>
          </w:tcPr>
          <w:p w:rsidR="005F3EE0" w:rsidRPr="00C07BA8" w:rsidRDefault="005F3EE0" w:rsidP="00C07BA8">
            <w:pPr>
              <w:spacing w:after="0" w:line="240" w:lineRule="auto"/>
              <w:rPr>
                <w:rFonts w:asciiTheme="majorBidi" w:eastAsia="Times New Roman" w:hAnsiTheme="majorBidi" w:cstheme="majorBidi"/>
                <w:sz w:val="24"/>
                <w:szCs w:val="24"/>
                <w:lang w:val="uk-UA"/>
              </w:rPr>
            </w:pPr>
            <w:proofErr w:type="spellStart"/>
            <w:r w:rsidRPr="00C07BA8">
              <w:rPr>
                <w:rFonts w:asciiTheme="majorBidi" w:eastAsia="Times New Roman" w:hAnsiTheme="majorBidi" w:cstheme="majorBidi"/>
                <w:color w:val="221E1F"/>
                <w:sz w:val="24"/>
                <w:szCs w:val="24"/>
                <w:lang w:val="uk-UA" w:eastAsia="en-US"/>
              </w:rPr>
              <w:t>GPS</w:t>
            </w:r>
            <w:proofErr w:type="spellEnd"/>
            <w:r w:rsidRPr="00C07BA8">
              <w:rPr>
                <w:rFonts w:asciiTheme="majorBidi" w:eastAsia="Times New Roman" w:hAnsiTheme="majorBidi" w:cstheme="majorBidi"/>
                <w:color w:val="221E1F"/>
                <w:sz w:val="24"/>
                <w:szCs w:val="24"/>
                <w:lang w:val="uk-UA" w:eastAsia="en-US"/>
              </w:rPr>
              <w:t xml:space="preserve">, </w:t>
            </w:r>
            <w:proofErr w:type="spellStart"/>
            <w:r w:rsidRPr="00C07BA8">
              <w:rPr>
                <w:rFonts w:asciiTheme="majorBidi" w:eastAsia="Times New Roman" w:hAnsiTheme="majorBidi" w:cstheme="majorBidi"/>
                <w:color w:val="221E1F"/>
                <w:sz w:val="24"/>
                <w:szCs w:val="24"/>
                <w:lang w:val="uk-UA" w:eastAsia="en-US"/>
              </w:rPr>
              <w:t>Beidou</w:t>
            </w:r>
            <w:proofErr w:type="spellEnd"/>
            <w:r w:rsidRPr="00C07BA8">
              <w:rPr>
                <w:rFonts w:asciiTheme="majorBidi" w:eastAsia="Times New Roman" w:hAnsiTheme="majorBidi" w:cstheme="majorBidi"/>
                <w:color w:val="221E1F"/>
                <w:sz w:val="24"/>
                <w:szCs w:val="24"/>
                <w:lang w:val="uk-UA" w:eastAsia="en-US"/>
              </w:rPr>
              <w:t xml:space="preserve">, </w:t>
            </w:r>
            <w:proofErr w:type="spellStart"/>
            <w:r w:rsidRPr="00C07BA8">
              <w:rPr>
                <w:rFonts w:asciiTheme="majorBidi" w:eastAsia="Times New Roman" w:hAnsiTheme="majorBidi" w:cstheme="majorBidi"/>
                <w:color w:val="221E1F"/>
                <w:sz w:val="24"/>
                <w:szCs w:val="24"/>
                <w:lang w:val="uk-UA" w:eastAsia="en-US"/>
              </w:rPr>
              <w:t>Galileo</w:t>
            </w:r>
            <w:proofErr w:type="spellEnd"/>
            <w:r w:rsidRPr="00C07BA8">
              <w:rPr>
                <w:rFonts w:asciiTheme="majorBidi" w:eastAsia="Times New Roman" w:hAnsiTheme="majorBidi" w:cstheme="majorBidi"/>
                <w:color w:val="221E1F"/>
                <w:sz w:val="24"/>
                <w:szCs w:val="24"/>
                <w:lang w:val="uk-UA" w:eastAsia="en-US"/>
              </w:rPr>
              <w:t xml:space="preserve">, </w:t>
            </w:r>
            <w:proofErr w:type="spellStart"/>
            <w:r w:rsidRPr="00C07BA8">
              <w:rPr>
                <w:rFonts w:asciiTheme="majorBidi" w:eastAsia="Times New Roman" w:hAnsiTheme="majorBidi" w:cstheme="majorBidi"/>
                <w:color w:val="221E1F"/>
                <w:sz w:val="24"/>
                <w:szCs w:val="24"/>
                <w:lang w:val="uk-UA" w:eastAsia="en-US"/>
              </w:rPr>
              <w:t>GLONASS</w:t>
            </w:r>
            <w:proofErr w:type="spellEnd"/>
          </w:p>
        </w:tc>
      </w:tr>
      <w:tr w:rsidR="00D66C41" w:rsidRPr="00C07BA8" w:rsidTr="00993B29">
        <w:tblPrEx>
          <w:tblCellMar>
            <w:top w:w="0" w:type="dxa"/>
            <w:left w:w="0" w:type="dxa"/>
            <w:bottom w:w="0" w:type="dxa"/>
            <w:right w:w="0" w:type="dxa"/>
          </w:tblCellMar>
        </w:tblPrEx>
        <w:trPr>
          <w:trHeight w:val="312"/>
        </w:trPr>
        <w:tc>
          <w:tcPr>
            <w:tcW w:w="1008" w:type="dxa"/>
            <w:vMerge w:val="restart"/>
            <w:tcBorders>
              <w:top w:val="single" w:sz="4" w:space="0" w:color="auto"/>
              <w:left w:val="single" w:sz="4" w:space="0" w:color="auto"/>
              <w:bottom w:val="nil"/>
              <w:right w:val="nil"/>
            </w:tcBorders>
            <w:shd w:val="clear" w:color="auto" w:fill="FFFFFF"/>
            <w:vAlign w:val="center"/>
          </w:tcPr>
          <w:p w:rsidR="00D66C41" w:rsidRPr="00C07BA8" w:rsidRDefault="00D66C41" w:rsidP="00946BD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Рівень шуму</w:t>
            </w:r>
          </w:p>
        </w:tc>
        <w:tc>
          <w:tcPr>
            <w:tcW w:w="3387" w:type="dxa"/>
            <w:vMerge w:val="restart"/>
            <w:tcBorders>
              <w:top w:val="single" w:sz="4" w:space="0" w:color="auto"/>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Делікатний режим</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Виміряний рівень звукової потужності </w:t>
            </w:r>
            <w:proofErr w:type="spellStart"/>
            <w:r w:rsidRPr="00484B3B">
              <w:rPr>
                <w:rFonts w:asciiTheme="majorBidi" w:eastAsia="Times New Roman" w:hAnsiTheme="majorBidi" w:cstheme="majorBidi"/>
                <w:color w:val="221E1F"/>
                <w:sz w:val="24"/>
                <w:szCs w:val="24"/>
                <w:lang w:val="uk-UA" w:eastAsia="en-US"/>
              </w:rPr>
              <w:t>LWA</w:t>
            </w:r>
            <w:proofErr w:type="spellEnd"/>
            <w:r w:rsidRPr="00484B3B">
              <w:rPr>
                <w:rFonts w:asciiTheme="majorBidi" w:eastAsia="Times New Roman" w:hAnsiTheme="majorBidi" w:cstheme="majorBidi"/>
                <w:color w:val="221E1F"/>
                <w:sz w:val="24"/>
                <w:szCs w:val="24"/>
                <w:lang w:val="uk-UA" w:eastAsia="en-US"/>
              </w:rPr>
              <w:t xml:space="preserve">: 59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(А)</w:t>
            </w:r>
          </w:p>
        </w:tc>
      </w:tr>
      <w:tr w:rsidR="00D66C41" w:rsidRPr="00C07BA8" w:rsidTr="00993B29">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Невизначеність звукової потужності </w:t>
            </w:r>
            <w:proofErr w:type="spellStart"/>
            <w:r w:rsidRPr="00484B3B">
              <w:rPr>
                <w:rFonts w:asciiTheme="majorBidi" w:eastAsia="Times New Roman" w:hAnsiTheme="majorBidi" w:cstheme="majorBidi"/>
                <w:color w:val="221E1F"/>
                <w:sz w:val="24"/>
                <w:szCs w:val="24"/>
                <w:lang w:val="uk-UA" w:eastAsia="en-US"/>
              </w:rPr>
              <w:t>KWA</w:t>
            </w:r>
            <w:proofErr w:type="spellEnd"/>
            <w:r w:rsidRPr="00484B3B">
              <w:rPr>
                <w:rFonts w:asciiTheme="majorBidi" w:eastAsia="Times New Roman" w:hAnsiTheme="majorBidi" w:cstheme="majorBidi"/>
                <w:color w:val="221E1F"/>
                <w:sz w:val="24"/>
                <w:szCs w:val="24"/>
                <w:lang w:val="uk-UA" w:eastAsia="en-US"/>
              </w:rPr>
              <w:t xml:space="preserve">: 3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(A)</w:t>
            </w:r>
          </w:p>
        </w:tc>
      </w:tr>
      <w:tr w:rsidR="00D66C41" w:rsidRPr="00C07BA8" w:rsidTr="00993B29">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Рівень звукового тиску </w:t>
            </w:r>
            <w:proofErr w:type="spellStart"/>
            <w:r w:rsidRPr="00484B3B">
              <w:rPr>
                <w:rFonts w:asciiTheme="majorBidi" w:eastAsia="Times New Roman" w:hAnsiTheme="majorBidi" w:cstheme="majorBidi"/>
                <w:color w:val="221E1F"/>
                <w:sz w:val="24"/>
                <w:szCs w:val="24"/>
                <w:lang w:val="uk-UA" w:eastAsia="en-US"/>
              </w:rPr>
              <w:t>LpA</w:t>
            </w:r>
            <w:proofErr w:type="spellEnd"/>
            <w:r w:rsidRPr="00484B3B">
              <w:rPr>
                <w:rFonts w:asciiTheme="majorBidi" w:eastAsia="Times New Roman" w:hAnsiTheme="majorBidi" w:cstheme="majorBidi"/>
                <w:color w:val="221E1F"/>
                <w:sz w:val="24"/>
                <w:szCs w:val="24"/>
                <w:lang w:val="uk-UA" w:eastAsia="en-US"/>
              </w:rPr>
              <w:t xml:space="preserve">: 51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(A)</w:t>
            </w:r>
          </w:p>
        </w:tc>
      </w:tr>
      <w:tr w:rsidR="00D66C41" w:rsidRPr="00C07BA8" w:rsidTr="00993B29">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Невизначеність звукового тиску </w:t>
            </w:r>
            <w:proofErr w:type="spellStart"/>
            <w:r w:rsidRPr="00484B3B">
              <w:rPr>
                <w:rFonts w:asciiTheme="majorBidi" w:eastAsia="Times New Roman" w:hAnsiTheme="majorBidi" w:cstheme="majorBidi"/>
                <w:color w:val="221E1F"/>
                <w:sz w:val="24"/>
                <w:szCs w:val="24"/>
                <w:lang w:val="uk-UA" w:eastAsia="en-US"/>
              </w:rPr>
              <w:t>KpA</w:t>
            </w:r>
            <w:proofErr w:type="spellEnd"/>
            <w:r w:rsidRPr="00484B3B">
              <w:rPr>
                <w:rFonts w:asciiTheme="majorBidi" w:eastAsia="Times New Roman" w:hAnsiTheme="majorBidi" w:cstheme="majorBidi"/>
                <w:color w:val="221E1F"/>
                <w:sz w:val="24"/>
                <w:szCs w:val="24"/>
                <w:lang w:val="uk-UA" w:eastAsia="en-US"/>
              </w:rPr>
              <w:t xml:space="preserve">: 3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(A)</w:t>
            </w:r>
          </w:p>
        </w:tc>
      </w:tr>
      <w:tr w:rsidR="00D66C41" w:rsidRPr="00C07BA8" w:rsidTr="00993B29">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vMerge w:val="restart"/>
            <w:tcBorders>
              <w:top w:val="single" w:sz="4" w:space="0" w:color="auto"/>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Швидкий режим</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Виміряний рівень звукової потужності </w:t>
            </w:r>
            <w:proofErr w:type="spellStart"/>
            <w:r w:rsidRPr="00484B3B">
              <w:rPr>
                <w:rFonts w:asciiTheme="majorBidi" w:eastAsia="Times New Roman" w:hAnsiTheme="majorBidi" w:cstheme="majorBidi"/>
                <w:color w:val="221E1F"/>
                <w:sz w:val="24"/>
                <w:szCs w:val="24"/>
                <w:lang w:val="uk-UA" w:eastAsia="en-US"/>
              </w:rPr>
              <w:t>LWA</w:t>
            </w:r>
            <w:proofErr w:type="spellEnd"/>
            <w:r w:rsidRPr="00484B3B">
              <w:rPr>
                <w:rFonts w:asciiTheme="majorBidi" w:eastAsia="Times New Roman" w:hAnsiTheme="majorBidi" w:cstheme="majorBidi"/>
                <w:color w:val="221E1F"/>
                <w:sz w:val="24"/>
                <w:szCs w:val="24"/>
                <w:lang w:val="uk-UA" w:eastAsia="en-US"/>
              </w:rPr>
              <w:t xml:space="preserve">: 65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(A)</w:t>
            </w:r>
          </w:p>
        </w:tc>
      </w:tr>
      <w:tr w:rsidR="00D66C41" w:rsidRPr="00C07BA8" w:rsidTr="00993B29">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Невизначеність звукової потужності </w:t>
            </w:r>
            <w:proofErr w:type="spellStart"/>
            <w:r w:rsidRPr="00484B3B">
              <w:rPr>
                <w:rFonts w:asciiTheme="majorBidi" w:eastAsia="Times New Roman" w:hAnsiTheme="majorBidi" w:cstheme="majorBidi"/>
                <w:color w:val="221E1F"/>
                <w:sz w:val="24"/>
                <w:szCs w:val="24"/>
                <w:lang w:val="uk-UA" w:eastAsia="en-US"/>
              </w:rPr>
              <w:t>KWA</w:t>
            </w:r>
            <w:proofErr w:type="spellEnd"/>
            <w:r w:rsidRPr="00484B3B">
              <w:rPr>
                <w:rFonts w:asciiTheme="majorBidi" w:eastAsia="Times New Roman" w:hAnsiTheme="majorBidi" w:cstheme="majorBidi"/>
                <w:color w:val="221E1F"/>
                <w:sz w:val="24"/>
                <w:szCs w:val="24"/>
                <w:lang w:val="uk-UA" w:eastAsia="en-US"/>
              </w:rPr>
              <w:t xml:space="preserve">: 3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(A)</w:t>
            </w:r>
          </w:p>
        </w:tc>
      </w:tr>
      <w:tr w:rsidR="00D66C41" w:rsidRPr="00C07BA8" w:rsidTr="00993B29">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Рівень звукового тиску </w:t>
            </w:r>
            <w:proofErr w:type="spellStart"/>
            <w:r w:rsidRPr="00484B3B">
              <w:rPr>
                <w:rFonts w:asciiTheme="majorBidi" w:eastAsia="Times New Roman" w:hAnsiTheme="majorBidi" w:cstheme="majorBidi"/>
                <w:color w:val="221E1F"/>
                <w:sz w:val="24"/>
                <w:szCs w:val="24"/>
                <w:lang w:val="uk-UA" w:eastAsia="en-US"/>
              </w:rPr>
              <w:t>LpA</w:t>
            </w:r>
            <w:proofErr w:type="spellEnd"/>
            <w:r w:rsidRPr="00484B3B">
              <w:rPr>
                <w:rFonts w:asciiTheme="majorBidi" w:eastAsia="Times New Roman" w:hAnsiTheme="majorBidi" w:cstheme="majorBidi"/>
                <w:color w:val="221E1F"/>
                <w:sz w:val="24"/>
                <w:szCs w:val="24"/>
                <w:lang w:val="uk-UA" w:eastAsia="en-US"/>
              </w:rPr>
              <w:t xml:space="preserve">: 57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(A)</w:t>
            </w:r>
          </w:p>
        </w:tc>
      </w:tr>
      <w:tr w:rsidR="00D66C41" w:rsidRPr="00C07BA8" w:rsidTr="00993B29">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Невизначеність звукового тиску </w:t>
            </w:r>
            <w:proofErr w:type="spellStart"/>
            <w:r w:rsidRPr="00484B3B">
              <w:rPr>
                <w:rFonts w:asciiTheme="majorBidi" w:eastAsia="Times New Roman" w:hAnsiTheme="majorBidi" w:cstheme="majorBidi"/>
                <w:color w:val="221E1F"/>
                <w:sz w:val="24"/>
                <w:szCs w:val="24"/>
                <w:lang w:val="uk-UA" w:eastAsia="en-US"/>
              </w:rPr>
              <w:t>KpA</w:t>
            </w:r>
            <w:proofErr w:type="spellEnd"/>
            <w:r w:rsidRPr="00484B3B">
              <w:rPr>
                <w:rFonts w:asciiTheme="majorBidi" w:eastAsia="Times New Roman" w:hAnsiTheme="majorBidi" w:cstheme="majorBidi"/>
                <w:color w:val="221E1F"/>
                <w:sz w:val="24"/>
                <w:szCs w:val="24"/>
                <w:lang w:val="uk-UA" w:eastAsia="en-US"/>
              </w:rPr>
              <w:t xml:space="preserve">: 3 </w:t>
            </w:r>
            <w:proofErr w:type="spellStart"/>
            <w:r w:rsidRPr="00484B3B">
              <w:rPr>
                <w:rFonts w:asciiTheme="majorBidi" w:eastAsia="Times New Roman" w:hAnsiTheme="majorBidi" w:cstheme="majorBidi"/>
                <w:color w:val="221E1F"/>
                <w:sz w:val="24"/>
                <w:szCs w:val="24"/>
                <w:lang w:val="uk-UA" w:eastAsia="en-US"/>
              </w:rPr>
              <w:t>дБ</w:t>
            </w:r>
            <w:proofErr w:type="spellEnd"/>
            <w:r w:rsidRPr="00484B3B">
              <w:rPr>
                <w:rFonts w:asciiTheme="majorBidi" w:eastAsia="Times New Roman" w:hAnsiTheme="majorBidi" w:cstheme="majorBidi"/>
                <w:color w:val="221E1F"/>
                <w:sz w:val="24"/>
                <w:szCs w:val="24"/>
                <w:lang w:val="uk-UA" w:eastAsia="en-US"/>
              </w:rPr>
              <w:t>(A)</w:t>
            </w:r>
          </w:p>
        </w:tc>
      </w:tr>
      <w:tr w:rsidR="00D66C41" w:rsidRPr="00C07BA8" w:rsidTr="00905730">
        <w:tblPrEx>
          <w:tblCellMar>
            <w:top w:w="0" w:type="dxa"/>
            <w:left w:w="0" w:type="dxa"/>
            <w:bottom w:w="0" w:type="dxa"/>
            <w:right w:w="0" w:type="dxa"/>
          </w:tblCellMar>
        </w:tblPrEx>
        <w:trPr>
          <w:trHeight w:val="312"/>
        </w:trPr>
        <w:tc>
          <w:tcPr>
            <w:tcW w:w="1008" w:type="dxa"/>
            <w:vMerge w:val="restart"/>
            <w:tcBorders>
              <w:top w:val="single" w:sz="4" w:space="0" w:color="auto"/>
              <w:left w:val="single" w:sz="4" w:space="0" w:color="auto"/>
              <w:bottom w:val="nil"/>
              <w:right w:val="nil"/>
            </w:tcBorders>
            <w:shd w:val="clear" w:color="auto" w:fill="FFFFFF"/>
            <w:vAlign w:val="center"/>
          </w:tcPr>
          <w:p w:rsidR="00D66C41" w:rsidRPr="00C07BA8" w:rsidRDefault="00D66C41" w:rsidP="00946BD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Умови роботи</w:t>
            </w: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Робоча температура</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від </w:t>
            </w:r>
            <w:proofErr w:type="spellStart"/>
            <w:r w:rsidRPr="00484B3B">
              <w:rPr>
                <w:rFonts w:asciiTheme="majorBidi" w:eastAsia="Times New Roman" w:hAnsiTheme="majorBidi" w:cstheme="majorBidi"/>
                <w:color w:val="221E1F"/>
                <w:sz w:val="24"/>
                <w:szCs w:val="24"/>
                <w:lang w:val="uk-UA" w:eastAsia="en-US"/>
              </w:rPr>
              <w:t>0°C</w:t>
            </w:r>
            <w:proofErr w:type="spellEnd"/>
            <w:r w:rsidRPr="00484B3B">
              <w:rPr>
                <w:rFonts w:asciiTheme="majorBidi" w:eastAsia="Times New Roman" w:hAnsiTheme="majorBidi" w:cstheme="majorBidi"/>
                <w:color w:val="221E1F"/>
                <w:sz w:val="24"/>
                <w:szCs w:val="24"/>
                <w:lang w:val="uk-UA" w:eastAsia="en-US"/>
              </w:rPr>
              <w:t xml:space="preserve"> до </w:t>
            </w:r>
            <w:proofErr w:type="spellStart"/>
            <w:r w:rsidRPr="00484B3B">
              <w:rPr>
                <w:rFonts w:asciiTheme="majorBidi" w:eastAsia="Times New Roman" w:hAnsiTheme="majorBidi" w:cstheme="majorBidi"/>
                <w:color w:val="221E1F"/>
                <w:sz w:val="24"/>
                <w:szCs w:val="24"/>
                <w:lang w:val="uk-UA" w:eastAsia="en-US"/>
              </w:rPr>
              <w:t>45°C</w:t>
            </w:r>
            <w:proofErr w:type="spellEnd"/>
            <w:r w:rsidRPr="00484B3B">
              <w:rPr>
                <w:rFonts w:asciiTheme="majorBidi" w:eastAsia="Times New Roman" w:hAnsiTheme="majorBidi" w:cstheme="majorBidi"/>
                <w:color w:val="221E1F"/>
                <w:sz w:val="24"/>
                <w:szCs w:val="24"/>
                <w:lang w:val="uk-UA" w:eastAsia="en-US"/>
              </w:rPr>
              <w:t xml:space="preserve"> </w:t>
            </w:r>
          </w:p>
        </w:tc>
      </w:tr>
      <w:tr w:rsidR="00D66C41" w:rsidRPr="00C07BA8" w:rsidTr="00905730">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Температура на виході</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від </w:t>
            </w:r>
            <w:proofErr w:type="spellStart"/>
            <w:r w:rsidRPr="00484B3B">
              <w:rPr>
                <w:rFonts w:asciiTheme="majorBidi" w:eastAsia="Times New Roman" w:hAnsiTheme="majorBidi" w:cstheme="majorBidi"/>
                <w:color w:val="221E1F"/>
                <w:sz w:val="24"/>
                <w:szCs w:val="24"/>
                <w:lang w:val="uk-UA" w:eastAsia="en-US"/>
              </w:rPr>
              <w:t>0°C</w:t>
            </w:r>
            <w:proofErr w:type="spellEnd"/>
            <w:r w:rsidRPr="00484B3B">
              <w:rPr>
                <w:rFonts w:asciiTheme="majorBidi" w:eastAsia="Times New Roman" w:hAnsiTheme="majorBidi" w:cstheme="majorBidi"/>
                <w:color w:val="221E1F"/>
                <w:sz w:val="24"/>
                <w:szCs w:val="24"/>
                <w:lang w:val="uk-UA" w:eastAsia="en-US"/>
              </w:rPr>
              <w:t xml:space="preserve"> до </w:t>
            </w:r>
            <w:proofErr w:type="spellStart"/>
            <w:r w:rsidRPr="00484B3B">
              <w:rPr>
                <w:rFonts w:asciiTheme="majorBidi" w:eastAsia="Times New Roman" w:hAnsiTheme="majorBidi" w:cstheme="majorBidi"/>
                <w:color w:val="221E1F"/>
                <w:sz w:val="24"/>
                <w:szCs w:val="24"/>
                <w:lang w:val="uk-UA" w:eastAsia="en-US"/>
              </w:rPr>
              <w:t>60°C</w:t>
            </w:r>
            <w:proofErr w:type="spellEnd"/>
            <w:r w:rsidRPr="00484B3B">
              <w:rPr>
                <w:rFonts w:asciiTheme="majorBidi" w:eastAsia="Times New Roman" w:hAnsiTheme="majorBidi" w:cstheme="majorBidi"/>
                <w:color w:val="221E1F"/>
                <w:sz w:val="24"/>
                <w:szCs w:val="24"/>
                <w:lang w:val="uk-UA" w:eastAsia="en-US"/>
              </w:rPr>
              <w:t xml:space="preserve"> </w:t>
            </w:r>
          </w:p>
        </w:tc>
      </w:tr>
      <w:tr w:rsidR="00D66C41" w:rsidRPr="00C07BA8" w:rsidTr="00905730">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Температура зберігання</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від -</w:t>
            </w:r>
            <w:proofErr w:type="spellStart"/>
            <w:r w:rsidRPr="00484B3B">
              <w:rPr>
                <w:rFonts w:asciiTheme="majorBidi" w:eastAsia="Times New Roman" w:hAnsiTheme="majorBidi" w:cstheme="majorBidi"/>
                <w:color w:val="221E1F"/>
                <w:sz w:val="24"/>
                <w:szCs w:val="24"/>
                <w:lang w:val="uk-UA" w:eastAsia="en-US"/>
              </w:rPr>
              <w:t>20°C</w:t>
            </w:r>
            <w:proofErr w:type="spellEnd"/>
            <w:r w:rsidRPr="00484B3B">
              <w:rPr>
                <w:rFonts w:asciiTheme="majorBidi" w:eastAsia="Times New Roman" w:hAnsiTheme="majorBidi" w:cstheme="majorBidi"/>
                <w:color w:val="221E1F"/>
                <w:sz w:val="24"/>
                <w:szCs w:val="24"/>
                <w:lang w:val="uk-UA" w:eastAsia="en-US"/>
              </w:rPr>
              <w:t xml:space="preserve"> до </w:t>
            </w:r>
            <w:proofErr w:type="spellStart"/>
            <w:r w:rsidRPr="00484B3B">
              <w:rPr>
                <w:rFonts w:asciiTheme="majorBidi" w:eastAsia="Times New Roman" w:hAnsiTheme="majorBidi" w:cstheme="majorBidi"/>
                <w:color w:val="221E1F"/>
                <w:sz w:val="24"/>
                <w:szCs w:val="24"/>
                <w:lang w:val="uk-UA" w:eastAsia="en-US"/>
              </w:rPr>
              <w:t>60°C</w:t>
            </w:r>
            <w:proofErr w:type="spellEnd"/>
            <w:r w:rsidRPr="00484B3B">
              <w:rPr>
                <w:rFonts w:asciiTheme="majorBidi" w:eastAsia="Times New Roman" w:hAnsiTheme="majorBidi" w:cstheme="majorBidi"/>
                <w:color w:val="221E1F"/>
                <w:sz w:val="24"/>
                <w:szCs w:val="24"/>
                <w:lang w:val="uk-UA" w:eastAsia="en-US"/>
              </w:rPr>
              <w:t xml:space="preserve"> </w:t>
            </w:r>
          </w:p>
        </w:tc>
      </w:tr>
      <w:tr w:rsidR="00D66C41" w:rsidRPr="00C07BA8" w:rsidTr="00905730">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Температура заряджання</w:t>
            </w:r>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від </w:t>
            </w:r>
            <w:proofErr w:type="spellStart"/>
            <w:r w:rsidRPr="00484B3B">
              <w:rPr>
                <w:rFonts w:asciiTheme="majorBidi" w:eastAsia="Times New Roman" w:hAnsiTheme="majorBidi" w:cstheme="majorBidi"/>
                <w:color w:val="221E1F"/>
                <w:sz w:val="24"/>
                <w:szCs w:val="24"/>
                <w:lang w:val="uk-UA" w:eastAsia="en-US"/>
              </w:rPr>
              <w:t>0°C</w:t>
            </w:r>
            <w:proofErr w:type="spellEnd"/>
            <w:r w:rsidRPr="00484B3B">
              <w:rPr>
                <w:rFonts w:asciiTheme="majorBidi" w:eastAsia="Times New Roman" w:hAnsiTheme="majorBidi" w:cstheme="majorBidi"/>
                <w:color w:val="221E1F"/>
                <w:sz w:val="24"/>
                <w:szCs w:val="24"/>
                <w:lang w:val="uk-UA" w:eastAsia="en-US"/>
              </w:rPr>
              <w:t xml:space="preserve"> до </w:t>
            </w:r>
            <w:proofErr w:type="spellStart"/>
            <w:r w:rsidRPr="00484B3B">
              <w:rPr>
                <w:rFonts w:asciiTheme="majorBidi" w:eastAsia="Times New Roman" w:hAnsiTheme="majorBidi" w:cstheme="majorBidi"/>
                <w:color w:val="221E1F"/>
                <w:sz w:val="24"/>
                <w:szCs w:val="24"/>
                <w:lang w:val="uk-UA" w:eastAsia="en-US"/>
              </w:rPr>
              <w:t>45°C</w:t>
            </w:r>
            <w:proofErr w:type="spellEnd"/>
            <w:r w:rsidRPr="00484B3B">
              <w:rPr>
                <w:rFonts w:asciiTheme="majorBidi" w:eastAsia="Times New Roman" w:hAnsiTheme="majorBidi" w:cstheme="majorBidi"/>
                <w:color w:val="221E1F"/>
                <w:sz w:val="24"/>
                <w:szCs w:val="24"/>
                <w:lang w:val="uk-UA" w:eastAsia="en-US"/>
              </w:rPr>
              <w:t xml:space="preserve"> </w:t>
            </w:r>
          </w:p>
        </w:tc>
      </w:tr>
      <w:tr w:rsidR="00D66C41" w:rsidRPr="00C07BA8" w:rsidTr="00905730">
        <w:tblPrEx>
          <w:tblCellMar>
            <w:top w:w="0" w:type="dxa"/>
            <w:left w:w="0" w:type="dxa"/>
            <w:bottom w:w="0" w:type="dxa"/>
            <w:right w:w="0" w:type="dxa"/>
          </w:tblCellMar>
        </w:tblPrEx>
        <w:trPr>
          <w:trHeight w:val="312"/>
        </w:trPr>
        <w:tc>
          <w:tcPr>
            <w:tcW w:w="1008" w:type="dxa"/>
            <w:vMerge/>
            <w:tcBorders>
              <w:top w:val="nil"/>
              <w:left w:val="single" w:sz="4" w:space="0" w:color="auto"/>
              <w:bottom w:val="nil"/>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nil"/>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Ступінь захисту </w:t>
            </w:r>
            <w:proofErr w:type="spellStart"/>
            <w:r w:rsidRPr="00484B3B">
              <w:rPr>
                <w:rFonts w:asciiTheme="majorBidi" w:eastAsia="Times New Roman" w:hAnsiTheme="majorBidi" w:cstheme="majorBidi"/>
                <w:color w:val="221E1F"/>
                <w:sz w:val="24"/>
                <w:szCs w:val="24"/>
                <w:lang w:val="uk-UA" w:eastAsia="en-US"/>
              </w:rPr>
              <w:t>IP</w:t>
            </w:r>
            <w:proofErr w:type="spellEnd"/>
          </w:p>
        </w:tc>
        <w:tc>
          <w:tcPr>
            <w:tcW w:w="4394" w:type="dxa"/>
            <w:tcBorders>
              <w:top w:val="single" w:sz="4" w:space="0" w:color="auto"/>
              <w:left w:val="single" w:sz="4" w:space="0" w:color="auto"/>
              <w:bottom w:val="nil"/>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proofErr w:type="spellStart"/>
            <w:r w:rsidRPr="00484B3B">
              <w:rPr>
                <w:rFonts w:asciiTheme="majorBidi" w:eastAsia="Times New Roman" w:hAnsiTheme="majorBidi" w:cstheme="majorBidi"/>
                <w:color w:val="221E1F"/>
                <w:sz w:val="24"/>
                <w:szCs w:val="24"/>
                <w:lang w:val="uk-UA" w:eastAsia="en-US"/>
              </w:rPr>
              <w:t>IPX5</w:t>
            </w:r>
            <w:proofErr w:type="spellEnd"/>
          </w:p>
        </w:tc>
      </w:tr>
      <w:tr w:rsidR="00D66C41" w:rsidRPr="00C07BA8" w:rsidTr="00905730">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Максимальний нахил</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50% (27°)</w:t>
            </w:r>
          </w:p>
        </w:tc>
      </w:tr>
      <w:tr w:rsidR="00D66C41" w:rsidRPr="00C07BA8" w:rsidTr="00905730">
        <w:tblPrEx>
          <w:tblCellMar>
            <w:top w:w="0" w:type="dxa"/>
            <w:left w:w="0" w:type="dxa"/>
            <w:bottom w:w="0" w:type="dxa"/>
            <w:right w:w="0" w:type="dxa"/>
          </w:tblCellMar>
        </w:tblPrEx>
        <w:trPr>
          <w:trHeight w:val="293"/>
        </w:trPr>
        <w:tc>
          <w:tcPr>
            <w:tcW w:w="1008" w:type="dxa"/>
            <w:vMerge w:val="restart"/>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Підключення</w:t>
            </w: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Частота </w:t>
            </w:r>
            <w:proofErr w:type="spellStart"/>
            <w:r w:rsidRPr="00484B3B">
              <w:rPr>
                <w:rFonts w:asciiTheme="majorBidi" w:eastAsia="Times New Roman" w:hAnsiTheme="majorBidi" w:cstheme="majorBidi"/>
                <w:color w:val="221E1F"/>
                <w:sz w:val="24"/>
                <w:szCs w:val="24"/>
                <w:lang w:val="uk-UA" w:eastAsia="en-US"/>
              </w:rPr>
              <w:t>Bluetooth</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2 400-2 483,5 МГц</w:t>
            </w:r>
          </w:p>
        </w:tc>
      </w:tr>
      <w:tr w:rsidR="00D66C41" w:rsidRPr="00C07BA8" w:rsidTr="00905730">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Частота </w:t>
            </w:r>
            <w:proofErr w:type="spellStart"/>
            <w:r w:rsidRPr="00484B3B">
              <w:rPr>
                <w:rFonts w:asciiTheme="majorBidi" w:eastAsia="Times New Roman" w:hAnsiTheme="majorBidi" w:cstheme="majorBidi"/>
                <w:color w:val="221E1F"/>
                <w:sz w:val="24"/>
                <w:szCs w:val="24"/>
                <w:lang w:val="uk-UA" w:eastAsia="en-US"/>
              </w:rPr>
              <w:t>WiFi</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2 400-2 483,5 МГц/5 725 МГц-5 850 МГц</w:t>
            </w:r>
          </w:p>
        </w:tc>
      </w:tr>
      <w:tr w:rsidR="00D66C41" w:rsidRPr="00C07BA8" w:rsidTr="003E4DB0">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Стільникова мережа</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tcPr>
          <w:p w:rsidR="00D66C41" w:rsidRPr="00484B3B" w:rsidRDefault="00D66C41" w:rsidP="00C07BA8">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Європа</w:t>
            </w:r>
          </w:p>
          <w:p w:rsidR="00D66C41" w:rsidRPr="00C07BA8" w:rsidRDefault="00D66C41" w:rsidP="00C07BA8">
            <w:pPr>
              <w:spacing w:after="0" w:line="240" w:lineRule="auto"/>
              <w:rPr>
                <w:rFonts w:asciiTheme="majorBidi" w:eastAsia="Times New Roman" w:hAnsiTheme="majorBidi" w:cstheme="majorBidi"/>
                <w:color w:val="221E1F"/>
                <w:sz w:val="24"/>
                <w:szCs w:val="24"/>
                <w:lang w:val="uk-UA" w:eastAsia="en-US"/>
              </w:rPr>
            </w:pPr>
            <w:proofErr w:type="spellStart"/>
            <w:r w:rsidRPr="00C07BA8">
              <w:rPr>
                <w:rFonts w:asciiTheme="majorBidi" w:eastAsia="Times New Roman" w:hAnsiTheme="majorBidi" w:cstheme="majorBidi"/>
                <w:color w:val="221E1F"/>
                <w:sz w:val="24"/>
                <w:szCs w:val="24"/>
                <w:lang w:val="uk-UA" w:eastAsia="en-US"/>
              </w:rPr>
              <w:t>LTE-FDD</w:t>
            </w:r>
            <w:proofErr w:type="spellEnd"/>
            <w:r w:rsidRPr="00C07BA8">
              <w:rPr>
                <w:rFonts w:asciiTheme="majorBidi" w:eastAsia="Times New Roman" w:hAnsiTheme="majorBidi" w:cstheme="majorBidi"/>
                <w:color w:val="221E1F"/>
                <w:sz w:val="24"/>
                <w:szCs w:val="24"/>
                <w:lang w:val="uk-UA" w:eastAsia="en-US"/>
              </w:rPr>
              <w:t xml:space="preserve">: </w:t>
            </w:r>
            <w:proofErr w:type="spellStart"/>
            <w:r w:rsidRPr="00C07BA8">
              <w:rPr>
                <w:rFonts w:asciiTheme="majorBidi" w:eastAsia="Times New Roman" w:hAnsiTheme="majorBidi" w:cstheme="majorBidi"/>
                <w:color w:val="221E1F"/>
                <w:sz w:val="24"/>
                <w:szCs w:val="24"/>
                <w:lang w:val="uk-UA" w:eastAsia="en-US"/>
              </w:rPr>
              <w:t>B1</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B3</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B7</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B8</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B20</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B28</w:t>
            </w:r>
            <w:proofErr w:type="spellEnd"/>
          </w:p>
          <w:p w:rsidR="00D66C41" w:rsidRPr="00C07BA8" w:rsidRDefault="00D66C41" w:rsidP="00C07BA8">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Північна Америка</w:t>
            </w:r>
          </w:p>
          <w:p w:rsidR="00D66C41" w:rsidRPr="00C07BA8" w:rsidRDefault="00D66C41" w:rsidP="00C07BA8">
            <w:pPr>
              <w:spacing w:after="0" w:line="240" w:lineRule="auto"/>
              <w:rPr>
                <w:rFonts w:asciiTheme="majorBidi" w:eastAsia="Times New Roman" w:hAnsiTheme="majorBidi" w:cstheme="majorBidi"/>
                <w:color w:val="221E1F"/>
                <w:sz w:val="24"/>
                <w:szCs w:val="24"/>
                <w:lang w:val="uk-UA" w:eastAsia="en-US"/>
              </w:rPr>
            </w:pPr>
            <w:proofErr w:type="spellStart"/>
            <w:r w:rsidRPr="00C07BA8">
              <w:rPr>
                <w:rFonts w:asciiTheme="majorBidi" w:eastAsia="Times New Roman" w:hAnsiTheme="majorBidi" w:cstheme="majorBidi"/>
                <w:color w:val="221E1F"/>
                <w:sz w:val="24"/>
                <w:szCs w:val="24"/>
                <w:lang w:val="uk-UA" w:eastAsia="en-US"/>
              </w:rPr>
              <w:t>WCDMA</w:t>
            </w:r>
            <w:proofErr w:type="spellEnd"/>
            <w:r w:rsidRPr="00C07BA8">
              <w:rPr>
                <w:rFonts w:asciiTheme="majorBidi" w:eastAsia="Times New Roman" w:hAnsiTheme="majorBidi" w:cstheme="majorBidi"/>
                <w:color w:val="221E1F"/>
                <w:sz w:val="24"/>
                <w:szCs w:val="24"/>
                <w:lang w:val="uk-UA" w:eastAsia="en-US"/>
              </w:rPr>
              <w:t xml:space="preserve">: </w:t>
            </w:r>
            <w:proofErr w:type="spellStart"/>
            <w:r w:rsidRPr="00C07BA8">
              <w:rPr>
                <w:rFonts w:asciiTheme="majorBidi" w:eastAsia="Times New Roman" w:hAnsiTheme="majorBidi" w:cstheme="majorBidi"/>
                <w:color w:val="221E1F"/>
                <w:sz w:val="24"/>
                <w:szCs w:val="24"/>
                <w:lang w:val="uk-UA" w:eastAsia="en-US"/>
              </w:rPr>
              <w:t>B2</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B4</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B5</w:t>
            </w:r>
            <w:proofErr w:type="spellEnd"/>
          </w:p>
          <w:p w:rsidR="00D66C41" w:rsidRPr="00C07BA8" w:rsidRDefault="00D66C41" w:rsidP="00C07BA8">
            <w:pPr>
              <w:spacing w:after="0" w:line="240" w:lineRule="auto"/>
              <w:rPr>
                <w:rFonts w:asciiTheme="majorBidi" w:eastAsia="Times New Roman" w:hAnsiTheme="majorBidi" w:cstheme="majorBidi"/>
                <w:color w:val="221E1F"/>
                <w:sz w:val="24"/>
                <w:szCs w:val="24"/>
                <w:lang w:val="uk-UA" w:eastAsia="en-US"/>
              </w:rPr>
            </w:pPr>
            <w:proofErr w:type="spellStart"/>
            <w:r w:rsidRPr="00C07BA8">
              <w:rPr>
                <w:rFonts w:asciiTheme="majorBidi" w:eastAsia="Times New Roman" w:hAnsiTheme="majorBidi" w:cstheme="majorBidi"/>
                <w:color w:val="221E1F"/>
                <w:sz w:val="24"/>
                <w:szCs w:val="24"/>
                <w:lang w:val="uk-UA" w:eastAsia="en-US"/>
              </w:rPr>
              <w:t>LTE-FDD</w:t>
            </w:r>
            <w:proofErr w:type="spellEnd"/>
            <w:r w:rsidRPr="00C07BA8">
              <w:rPr>
                <w:rFonts w:asciiTheme="majorBidi" w:eastAsia="Times New Roman" w:hAnsiTheme="majorBidi" w:cstheme="majorBidi"/>
                <w:color w:val="221E1F"/>
                <w:sz w:val="24"/>
                <w:szCs w:val="24"/>
                <w:lang w:val="uk-UA" w:eastAsia="en-US"/>
              </w:rPr>
              <w:t xml:space="preserve">: </w:t>
            </w:r>
            <w:proofErr w:type="spellStart"/>
            <w:r w:rsidRPr="00C07BA8">
              <w:rPr>
                <w:rFonts w:asciiTheme="majorBidi" w:eastAsia="Times New Roman" w:hAnsiTheme="majorBidi" w:cstheme="majorBidi"/>
                <w:color w:val="221E1F"/>
                <w:sz w:val="24"/>
                <w:szCs w:val="24"/>
                <w:lang w:val="uk-UA" w:eastAsia="en-US"/>
              </w:rPr>
              <w:t>B2</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B4</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B5</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B12</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B13</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B25</w:t>
            </w:r>
            <w:proofErr w:type="spellEnd"/>
            <w:r w:rsidRPr="00C07BA8">
              <w:rPr>
                <w:rFonts w:asciiTheme="majorBidi" w:eastAsia="Times New Roman" w:hAnsiTheme="majorBidi" w:cstheme="majorBidi"/>
                <w:color w:val="221E1F"/>
                <w:sz w:val="24"/>
                <w:szCs w:val="24"/>
                <w:lang w:val="uk-UA" w:eastAsia="en-US"/>
              </w:rPr>
              <w:t>/</w:t>
            </w:r>
            <w:proofErr w:type="spellStart"/>
            <w:r w:rsidRPr="00C07BA8">
              <w:rPr>
                <w:rFonts w:asciiTheme="majorBidi" w:eastAsia="Times New Roman" w:hAnsiTheme="majorBidi" w:cstheme="majorBidi"/>
                <w:color w:val="221E1F"/>
                <w:sz w:val="24"/>
                <w:szCs w:val="24"/>
                <w:lang w:val="uk-UA" w:eastAsia="en-US"/>
              </w:rPr>
              <w:t>B26</w:t>
            </w:r>
            <w:proofErr w:type="spellEnd"/>
          </w:p>
        </w:tc>
      </w:tr>
      <w:tr w:rsidR="00D66C41" w:rsidRPr="00C07BA8" w:rsidTr="003E4DB0">
        <w:tblPrEx>
          <w:tblCellMar>
            <w:top w:w="0" w:type="dxa"/>
            <w:left w:w="0" w:type="dxa"/>
            <w:bottom w:w="0" w:type="dxa"/>
            <w:right w:w="0" w:type="dxa"/>
          </w:tblCellMar>
        </w:tblPrEx>
        <w:trPr>
          <w:trHeight w:val="293"/>
        </w:trPr>
        <w:tc>
          <w:tcPr>
            <w:tcW w:w="1008" w:type="dxa"/>
            <w:vMerge w:val="restart"/>
            <w:tcBorders>
              <w:top w:val="nil"/>
              <w:left w:val="single" w:sz="4" w:space="0" w:color="auto"/>
              <w:bottom w:val="single" w:sz="4" w:space="0" w:color="auto"/>
              <w:right w:val="nil"/>
            </w:tcBorders>
            <w:shd w:val="clear" w:color="auto" w:fill="FFFFFF"/>
            <w:vAlign w:val="center"/>
          </w:tcPr>
          <w:p w:rsidR="00D66C41" w:rsidRPr="00C07BA8" w:rsidRDefault="00D66C41" w:rsidP="00946BD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Параметри диска</w:t>
            </w: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Номінальна швидкість</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tcPr>
          <w:p w:rsidR="00D66C41" w:rsidRPr="00C07BA8"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Помірна</w:t>
            </w:r>
            <w:r w:rsidRPr="00C07BA8">
              <w:rPr>
                <w:rFonts w:asciiTheme="majorBidi" w:eastAsia="Times New Roman" w:hAnsiTheme="majorBidi" w:cstheme="majorBidi"/>
                <w:color w:val="221E1F"/>
                <w:sz w:val="24"/>
                <w:szCs w:val="24"/>
                <w:lang w:val="uk-UA" w:eastAsia="en-US"/>
              </w:rPr>
              <w:t xml:space="preserve">: 0.4 </w:t>
            </w:r>
            <w:r w:rsidRPr="00484B3B">
              <w:rPr>
                <w:rFonts w:asciiTheme="majorBidi" w:eastAsia="Times New Roman" w:hAnsiTheme="majorBidi" w:cstheme="majorBidi"/>
                <w:color w:val="221E1F"/>
                <w:sz w:val="24"/>
                <w:szCs w:val="24"/>
                <w:lang w:val="uk-UA" w:eastAsia="en-US"/>
              </w:rPr>
              <w:t>м/с</w:t>
            </w:r>
          </w:p>
          <w:p w:rsidR="00D66C41" w:rsidRPr="00484B3B" w:rsidRDefault="00D66C41" w:rsidP="00C07BA8">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Нормальна</w:t>
            </w:r>
            <w:r w:rsidRPr="00C07BA8">
              <w:rPr>
                <w:rFonts w:asciiTheme="majorBidi" w:eastAsia="Times New Roman" w:hAnsiTheme="majorBidi" w:cstheme="majorBidi"/>
                <w:color w:val="221E1F"/>
                <w:sz w:val="24"/>
                <w:szCs w:val="24"/>
                <w:lang w:val="uk-UA" w:eastAsia="en-US"/>
              </w:rPr>
              <w:t xml:space="preserve">: 0.6 </w:t>
            </w:r>
            <w:r w:rsidRPr="00484B3B">
              <w:rPr>
                <w:rFonts w:asciiTheme="majorBidi" w:eastAsia="Times New Roman" w:hAnsiTheme="majorBidi" w:cstheme="majorBidi"/>
                <w:color w:val="221E1F"/>
                <w:sz w:val="24"/>
                <w:szCs w:val="24"/>
                <w:lang w:val="uk-UA" w:eastAsia="en-US"/>
              </w:rPr>
              <w:t>м/с</w:t>
            </w:r>
            <w:r w:rsidRPr="00484B3B">
              <w:rPr>
                <w:rFonts w:asciiTheme="majorBidi" w:eastAsia="Times New Roman" w:hAnsiTheme="majorBidi" w:cstheme="majorBidi"/>
                <w:color w:val="221E1F"/>
                <w:sz w:val="24"/>
                <w:szCs w:val="24"/>
                <w:lang w:val="uk-UA" w:eastAsia="en-US"/>
              </w:rPr>
              <w:t xml:space="preserve"> </w:t>
            </w:r>
          </w:p>
          <w:p w:rsidR="00D66C41" w:rsidRPr="00C07BA8" w:rsidRDefault="00D66C41" w:rsidP="00C07BA8">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Швидка</w:t>
            </w:r>
            <w:r w:rsidRPr="00C07BA8">
              <w:rPr>
                <w:rFonts w:asciiTheme="majorBidi" w:eastAsia="Times New Roman" w:hAnsiTheme="majorBidi" w:cstheme="majorBidi"/>
                <w:color w:val="221E1F"/>
                <w:sz w:val="24"/>
                <w:szCs w:val="24"/>
                <w:lang w:val="uk-UA" w:eastAsia="en-US"/>
              </w:rPr>
              <w:t xml:space="preserve">: 0.8 </w:t>
            </w:r>
            <w:r w:rsidRPr="00484B3B">
              <w:rPr>
                <w:rFonts w:asciiTheme="majorBidi" w:eastAsia="Times New Roman" w:hAnsiTheme="majorBidi" w:cstheme="majorBidi"/>
                <w:color w:val="221E1F"/>
                <w:sz w:val="24"/>
                <w:szCs w:val="24"/>
                <w:lang w:val="uk-UA" w:eastAsia="en-US"/>
              </w:rPr>
              <w:t>м/с</w:t>
            </w:r>
          </w:p>
        </w:tc>
      </w:tr>
      <w:tr w:rsidR="00D66C41" w:rsidRPr="00C07BA8" w:rsidTr="003E4DB0">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Максимальна швидкість</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tcPr>
          <w:p w:rsidR="00D66C41" w:rsidRPr="00C07BA8" w:rsidRDefault="00D66C41" w:rsidP="00D66C41">
            <w:pPr>
              <w:spacing w:after="0" w:line="240" w:lineRule="auto"/>
              <w:rPr>
                <w:rFonts w:asciiTheme="majorBidi" w:eastAsia="Times New Roman" w:hAnsiTheme="majorBidi" w:cstheme="majorBidi"/>
                <w:color w:val="221E1F"/>
                <w:sz w:val="24"/>
                <w:szCs w:val="24"/>
                <w:lang w:val="uk-UA" w:eastAsia="en-US"/>
              </w:rPr>
            </w:pPr>
            <w:r w:rsidRPr="00C07BA8">
              <w:rPr>
                <w:rFonts w:asciiTheme="majorBidi" w:eastAsia="Times New Roman" w:hAnsiTheme="majorBidi" w:cstheme="majorBidi"/>
                <w:color w:val="221E1F"/>
                <w:sz w:val="24"/>
                <w:szCs w:val="24"/>
                <w:lang w:val="uk-UA" w:eastAsia="en-US"/>
              </w:rPr>
              <w:t xml:space="preserve">0.8 </w:t>
            </w:r>
            <w:r w:rsidRPr="00484B3B">
              <w:rPr>
                <w:rFonts w:asciiTheme="majorBidi" w:eastAsia="Times New Roman" w:hAnsiTheme="majorBidi" w:cstheme="majorBidi"/>
                <w:color w:val="221E1F"/>
                <w:sz w:val="24"/>
                <w:szCs w:val="24"/>
                <w:lang w:val="uk-UA" w:eastAsia="en-US"/>
              </w:rPr>
              <w:t>м/с</w:t>
            </w:r>
          </w:p>
        </w:tc>
      </w:tr>
      <w:tr w:rsidR="00D66C41" w:rsidRPr="00C07BA8" w:rsidTr="003E4DB0">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Режим приводу</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tcPr>
          <w:p w:rsidR="00D66C41" w:rsidRPr="00C07BA8" w:rsidRDefault="00D66C41" w:rsidP="00C07BA8">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Двигун-колесо з прямим приводом</w:t>
            </w:r>
          </w:p>
        </w:tc>
      </w:tr>
      <w:tr w:rsidR="00D66C41" w:rsidRPr="00C07BA8" w:rsidTr="00291569">
        <w:tblPrEx>
          <w:tblCellMar>
            <w:top w:w="0" w:type="dxa"/>
            <w:left w:w="0" w:type="dxa"/>
            <w:bottom w:w="0" w:type="dxa"/>
            <w:right w:w="0" w:type="dxa"/>
          </w:tblCellMar>
        </w:tblPrEx>
        <w:trPr>
          <w:trHeight w:val="293"/>
        </w:trPr>
        <w:tc>
          <w:tcPr>
            <w:tcW w:w="1008" w:type="dxa"/>
            <w:vMerge w:val="restart"/>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lastRenderedPageBreak/>
              <w:t>Двигун ножа</w:t>
            </w: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Номінальна швидкість</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2 800 об/хв</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Максимальна швидкість</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3 000 об/хв</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Тип двигуна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proofErr w:type="spellStart"/>
            <w:r w:rsidRPr="00484B3B">
              <w:rPr>
                <w:rFonts w:asciiTheme="majorBidi" w:eastAsia="Times New Roman" w:hAnsiTheme="majorBidi" w:cstheme="majorBidi"/>
                <w:color w:val="221E1F"/>
                <w:sz w:val="24"/>
                <w:szCs w:val="24"/>
                <w:lang w:val="uk-UA" w:eastAsia="en-US"/>
              </w:rPr>
              <w:t>Безщітковий</w:t>
            </w:r>
            <w:proofErr w:type="spellEnd"/>
            <w:r w:rsidRPr="00484B3B">
              <w:rPr>
                <w:rFonts w:asciiTheme="majorBidi" w:eastAsia="Times New Roman" w:hAnsiTheme="majorBidi" w:cstheme="majorBidi"/>
                <w:color w:val="221E1F"/>
                <w:sz w:val="24"/>
                <w:szCs w:val="24"/>
                <w:lang w:val="uk-UA" w:eastAsia="en-US"/>
              </w:rPr>
              <w:t xml:space="preserve"> двигун</w:t>
            </w:r>
          </w:p>
        </w:tc>
      </w:tr>
      <w:tr w:rsidR="00D66C41" w:rsidRPr="00C07BA8" w:rsidTr="00291569">
        <w:tblPrEx>
          <w:tblCellMar>
            <w:top w:w="0" w:type="dxa"/>
            <w:left w:w="0" w:type="dxa"/>
            <w:bottom w:w="0" w:type="dxa"/>
            <w:right w:w="0" w:type="dxa"/>
          </w:tblCellMar>
        </w:tblPrEx>
        <w:trPr>
          <w:trHeight w:val="293"/>
        </w:trPr>
        <w:tc>
          <w:tcPr>
            <w:tcW w:w="1008" w:type="dxa"/>
            <w:vMerge w:val="restart"/>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Акумулятор</w:t>
            </w: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Тип акумулятора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Акумулятор </w:t>
            </w:r>
            <w:proofErr w:type="spellStart"/>
            <w:r w:rsidRPr="00484B3B">
              <w:rPr>
                <w:rFonts w:asciiTheme="majorBidi" w:eastAsia="Times New Roman" w:hAnsiTheme="majorBidi" w:cstheme="majorBidi"/>
                <w:color w:val="221E1F"/>
                <w:sz w:val="24"/>
                <w:szCs w:val="24"/>
                <w:lang w:val="uk-UA" w:eastAsia="en-US"/>
              </w:rPr>
              <w:t>LFP</w:t>
            </w:r>
            <w:proofErr w:type="spellEnd"/>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Номінальна ємність</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21.6 V</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Номінальна ємність</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298 </w:t>
            </w:r>
            <w:proofErr w:type="spellStart"/>
            <w:r w:rsidRPr="00484B3B">
              <w:rPr>
                <w:rFonts w:asciiTheme="majorBidi" w:eastAsia="Times New Roman" w:hAnsiTheme="majorBidi" w:cstheme="majorBidi"/>
                <w:color w:val="221E1F"/>
                <w:sz w:val="24"/>
                <w:szCs w:val="24"/>
                <w:lang w:val="uk-UA" w:eastAsia="en-US"/>
              </w:rPr>
              <w:t>Втг</w:t>
            </w:r>
            <w:proofErr w:type="spellEnd"/>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Система захисту</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Перегрів, коротке замикання, надмірний струм, перенапруга, знижена напруга</w:t>
            </w:r>
          </w:p>
        </w:tc>
      </w:tr>
      <w:tr w:rsidR="00D66C41" w:rsidRPr="00C07BA8" w:rsidTr="00291569">
        <w:tblPrEx>
          <w:tblCellMar>
            <w:top w:w="0" w:type="dxa"/>
            <w:left w:w="0" w:type="dxa"/>
            <w:bottom w:w="0" w:type="dxa"/>
            <w:right w:w="0" w:type="dxa"/>
          </w:tblCellMar>
        </w:tblPrEx>
        <w:trPr>
          <w:trHeight w:val="293"/>
        </w:trPr>
        <w:tc>
          <w:tcPr>
            <w:tcW w:w="1008" w:type="dxa"/>
            <w:vMerge w:val="restart"/>
            <w:tcBorders>
              <w:top w:val="nil"/>
              <w:left w:val="single" w:sz="4" w:space="0" w:color="auto"/>
              <w:bottom w:val="single" w:sz="4" w:space="0" w:color="auto"/>
              <w:right w:val="nil"/>
            </w:tcBorders>
            <w:shd w:val="clear" w:color="auto" w:fill="FFFFFF"/>
            <w:vAlign w:val="center"/>
          </w:tcPr>
          <w:p w:rsidR="00D66C41" w:rsidRPr="00C07BA8" w:rsidRDefault="00D66C41" w:rsidP="00946BD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Зарядна станція</w:t>
            </w: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Вхідна напруга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36 V</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Вхідний струм</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5 A</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Вихідна напруга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Макс. 25,2 В ПОСТІЙНОГО СТРУМУ</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Вихідний струм</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Макс. </w:t>
            </w:r>
            <w:proofErr w:type="spellStart"/>
            <w:r w:rsidRPr="00484B3B">
              <w:rPr>
                <w:rFonts w:asciiTheme="majorBidi" w:eastAsia="Times New Roman" w:hAnsiTheme="majorBidi" w:cstheme="majorBidi"/>
                <w:color w:val="221E1F"/>
                <w:sz w:val="24"/>
                <w:szCs w:val="24"/>
                <w:lang w:val="uk-UA" w:eastAsia="en-US"/>
              </w:rPr>
              <w:t>7A</w:t>
            </w:r>
            <w:proofErr w:type="spellEnd"/>
          </w:p>
        </w:tc>
      </w:tr>
      <w:tr w:rsidR="00D66C41" w:rsidRPr="00C07BA8" w:rsidTr="00291569">
        <w:tblPrEx>
          <w:tblCellMar>
            <w:top w:w="0" w:type="dxa"/>
            <w:left w:w="0" w:type="dxa"/>
            <w:bottom w:w="0" w:type="dxa"/>
            <w:right w:w="0" w:type="dxa"/>
          </w:tblCellMar>
        </w:tblPrEx>
        <w:trPr>
          <w:trHeight w:val="293"/>
        </w:trPr>
        <w:tc>
          <w:tcPr>
            <w:tcW w:w="1008" w:type="dxa"/>
            <w:vMerge w:val="restart"/>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r w:rsidRPr="00484B3B">
              <w:rPr>
                <w:rFonts w:asciiTheme="majorBidi" w:eastAsia="Times New Roman" w:hAnsiTheme="majorBidi" w:cstheme="majorBidi"/>
                <w:color w:val="221E1F"/>
                <w:sz w:val="24"/>
                <w:szCs w:val="24"/>
                <w:lang w:val="uk-UA" w:eastAsia="en-US"/>
              </w:rPr>
              <w:t>Інше</w:t>
            </w: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Переднє колесо</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proofErr w:type="spellStart"/>
            <w:r w:rsidRPr="00484B3B">
              <w:rPr>
                <w:rFonts w:asciiTheme="majorBidi" w:eastAsia="Times New Roman" w:hAnsiTheme="majorBidi" w:cstheme="majorBidi"/>
                <w:color w:val="221E1F"/>
                <w:sz w:val="24"/>
                <w:szCs w:val="24"/>
                <w:lang w:val="uk-UA" w:eastAsia="en-US"/>
              </w:rPr>
              <w:t>Всеспрямоване</w:t>
            </w:r>
            <w:proofErr w:type="spellEnd"/>
            <w:r w:rsidRPr="00484B3B">
              <w:rPr>
                <w:rFonts w:asciiTheme="majorBidi" w:eastAsia="Times New Roman" w:hAnsiTheme="majorBidi" w:cstheme="majorBidi"/>
                <w:color w:val="221E1F"/>
                <w:sz w:val="24"/>
                <w:szCs w:val="24"/>
                <w:lang w:val="uk-UA" w:eastAsia="en-US"/>
              </w:rPr>
              <w:t xml:space="preserve"> колесо 200 мм </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Заднє колесо</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proofErr w:type="spellStart"/>
            <w:r w:rsidRPr="00484B3B">
              <w:rPr>
                <w:rFonts w:asciiTheme="majorBidi" w:eastAsia="Times New Roman" w:hAnsiTheme="majorBidi" w:cstheme="majorBidi"/>
                <w:color w:val="221E1F"/>
                <w:sz w:val="24"/>
                <w:szCs w:val="24"/>
                <w:lang w:val="uk-UA" w:eastAsia="en-US"/>
              </w:rPr>
              <w:t>Концентраторний</w:t>
            </w:r>
            <w:proofErr w:type="spellEnd"/>
            <w:r w:rsidRPr="00484B3B">
              <w:rPr>
                <w:rFonts w:asciiTheme="majorBidi" w:eastAsia="Times New Roman" w:hAnsiTheme="majorBidi" w:cstheme="majorBidi"/>
                <w:color w:val="221E1F"/>
                <w:sz w:val="24"/>
                <w:szCs w:val="24"/>
                <w:lang w:val="uk-UA" w:eastAsia="en-US"/>
              </w:rPr>
              <w:t xml:space="preserve"> двигун з гумовими шинами</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Датчик</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proofErr w:type="spellStart"/>
            <w:r w:rsidRPr="00484B3B">
              <w:rPr>
                <w:rFonts w:asciiTheme="majorBidi" w:eastAsia="Times New Roman" w:hAnsiTheme="majorBidi" w:cstheme="majorBidi"/>
                <w:color w:val="221E1F"/>
                <w:sz w:val="24"/>
                <w:szCs w:val="24"/>
                <w:lang w:val="uk-UA" w:eastAsia="en-US"/>
              </w:rPr>
              <w:t>IM</w:t>
            </w:r>
            <w:proofErr w:type="spellEnd"/>
            <w:r w:rsidRPr="00484B3B">
              <w:rPr>
                <w:rFonts w:asciiTheme="majorBidi" w:eastAsia="Times New Roman" w:hAnsiTheme="majorBidi" w:cstheme="majorBidi"/>
                <w:color w:val="221E1F"/>
                <w:sz w:val="24"/>
                <w:szCs w:val="24"/>
                <w:lang w:val="uk-UA" w:eastAsia="en-US"/>
              </w:rPr>
              <w:t xml:space="preserve">-сенсор, датчик підйому, датчик дощу, </w:t>
            </w:r>
            <w:proofErr w:type="spellStart"/>
            <w:r w:rsidRPr="00484B3B">
              <w:rPr>
                <w:rFonts w:asciiTheme="majorBidi" w:eastAsia="Times New Roman" w:hAnsiTheme="majorBidi" w:cstheme="majorBidi"/>
                <w:color w:val="221E1F"/>
                <w:sz w:val="24"/>
                <w:szCs w:val="24"/>
                <w:lang w:val="uk-UA" w:eastAsia="en-US"/>
              </w:rPr>
              <w:t>кодер</w:t>
            </w:r>
            <w:proofErr w:type="spellEnd"/>
            <w:r w:rsidRPr="00484B3B">
              <w:rPr>
                <w:rFonts w:asciiTheme="majorBidi" w:eastAsia="Times New Roman" w:hAnsiTheme="majorBidi" w:cstheme="majorBidi"/>
                <w:color w:val="221E1F"/>
                <w:sz w:val="24"/>
                <w:szCs w:val="24"/>
                <w:lang w:val="uk-UA" w:eastAsia="en-US"/>
              </w:rPr>
              <w:t xml:space="preserve"> колеса, </w:t>
            </w:r>
            <w:proofErr w:type="spellStart"/>
            <w:r w:rsidRPr="00484B3B">
              <w:rPr>
                <w:rFonts w:asciiTheme="majorBidi" w:eastAsia="Times New Roman" w:hAnsiTheme="majorBidi" w:cstheme="majorBidi"/>
                <w:color w:val="221E1F"/>
                <w:sz w:val="24"/>
                <w:szCs w:val="24"/>
                <w:lang w:val="uk-UA" w:eastAsia="en-US"/>
              </w:rPr>
              <w:t>RGB</w:t>
            </w:r>
            <w:proofErr w:type="spellEnd"/>
            <w:r w:rsidRPr="00484B3B">
              <w:rPr>
                <w:rFonts w:asciiTheme="majorBidi" w:eastAsia="Times New Roman" w:hAnsiTheme="majorBidi" w:cstheme="majorBidi"/>
                <w:color w:val="221E1F"/>
                <w:sz w:val="24"/>
                <w:szCs w:val="24"/>
                <w:lang w:val="uk-UA" w:eastAsia="en-US"/>
              </w:rPr>
              <w:t>-D камера</w:t>
            </w:r>
          </w:p>
        </w:tc>
      </w:tr>
      <w:tr w:rsidR="00D66C41" w:rsidRPr="00C07BA8" w:rsidTr="00291569">
        <w:tblPrEx>
          <w:tblCellMar>
            <w:top w:w="0" w:type="dxa"/>
            <w:left w:w="0" w:type="dxa"/>
            <w:bottom w:w="0" w:type="dxa"/>
            <w:right w:w="0" w:type="dxa"/>
          </w:tblCellMar>
        </w:tblPrEx>
        <w:trPr>
          <w:trHeight w:val="293"/>
        </w:trPr>
        <w:tc>
          <w:tcPr>
            <w:tcW w:w="1008" w:type="dxa"/>
            <w:vMerge/>
            <w:tcBorders>
              <w:top w:val="nil"/>
              <w:left w:val="single" w:sz="4" w:space="0" w:color="auto"/>
              <w:bottom w:val="single" w:sz="4" w:space="0" w:color="auto"/>
              <w:right w:val="nil"/>
            </w:tcBorders>
            <w:shd w:val="clear" w:color="auto" w:fill="FFFFFF"/>
            <w:vAlign w:val="center"/>
          </w:tcPr>
          <w:p w:rsidR="00D66C41" w:rsidRPr="00C07BA8" w:rsidRDefault="00D66C41" w:rsidP="00C07BA8">
            <w:pPr>
              <w:spacing w:after="0" w:line="240" w:lineRule="auto"/>
              <w:rPr>
                <w:rFonts w:asciiTheme="majorBidi" w:eastAsia="Times New Roman" w:hAnsiTheme="majorBidi" w:cstheme="majorBidi"/>
                <w:sz w:val="24"/>
                <w:szCs w:val="24"/>
                <w:lang w:val="uk-UA"/>
              </w:rPr>
            </w:pPr>
          </w:p>
        </w:tc>
        <w:tc>
          <w:tcPr>
            <w:tcW w:w="3387" w:type="dxa"/>
            <w:tcBorders>
              <w:top w:val="single" w:sz="4" w:space="0" w:color="auto"/>
              <w:left w:val="single" w:sz="4" w:space="0" w:color="auto"/>
              <w:bottom w:val="single" w:sz="4" w:space="0" w:color="auto"/>
              <w:right w:val="nil"/>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Здатність перетинати вертикальні перешкоди</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6C41" w:rsidRPr="00484B3B" w:rsidRDefault="00D66C41" w:rsidP="00D66C41">
            <w:pPr>
              <w:spacing w:after="0" w:line="240" w:lineRule="auto"/>
              <w:rPr>
                <w:rFonts w:asciiTheme="majorBidi" w:eastAsia="Times New Roman" w:hAnsiTheme="majorBidi" w:cstheme="majorBidi"/>
                <w:color w:val="221E1F"/>
                <w:sz w:val="24"/>
                <w:szCs w:val="24"/>
                <w:lang w:val="uk-UA" w:eastAsia="en-US"/>
              </w:rPr>
            </w:pPr>
            <w:r w:rsidRPr="00484B3B">
              <w:rPr>
                <w:rFonts w:asciiTheme="majorBidi" w:eastAsia="Times New Roman" w:hAnsiTheme="majorBidi" w:cstheme="majorBidi"/>
                <w:color w:val="221E1F"/>
                <w:sz w:val="24"/>
                <w:szCs w:val="24"/>
                <w:lang w:val="uk-UA" w:eastAsia="en-US"/>
              </w:rPr>
              <w:t xml:space="preserve">40 мм </w:t>
            </w:r>
          </w:p>
        </w:tc>
      </w:tr>
    </w:tbl>
    <w:p w:rsidR="00C07BA8" w:rsidRPr="00484B3B" w:rsidRDefault="00C07BA8" w:rsidP="00035B92">
      <w:pPr>
        <w:tabs>
          <w:tab w:val="left" w:pos="7088"/>
        </w:tabs>
        <w:spacing w:after="0" w:line="240" w:lineRule="auto"/>
        <w:rPr>
          <w:rFonts w:asciiTheme="majorBidi" w:hAnsiTheme="majorBidi" w:cstheme="majorBidi"/>
          <w:sz w:val="24"/>
          <w:szCs w:val="24"/>
          <w:lang w:val="uk-UA"/>
        </w:rPr>
      </w:pPr>
    </w:p>
    <w:p w:rsidR="00C07BA8" w:rsidRPr="00484B3B" w:rsidRDefault="00946BD8"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01B6C83E" wp14:editId="5C2C90A5">
            <wp:extent cx="232475" cy="2324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649" cy="231649"/>
                    </a:xfrm>
                    <a:prstGeom prst="rect">
                      <a:avLst/>
                    </a:prstGeom>
                  </pic:spPr>
                </pic:pic>
              </a:graphicData>
            </a:graphic>
          </wp:inline>
        </w:drawing>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Вищенаведені дані були виміряні в лабораторії і наведені виключно для довідки.</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 xml:space="preserve">Декларації про рівень шуму відповідають стандартам </w:t>
      </w:r>
      <w:proofErr w:type="spellStart"/>
      <w:r w:rsidRPr="00484B3B">
        <w:rPr>
          <w:rFonts w:asciiTheme="majorBidi" w:hAnsiTheme="majorBidi" w:cstheme="majorBidi"/>
          <w:sz w:val="24"/>
          <w:szCs w:val="24"/>
          <w:lang w:val="uk-UA"/>
        </w:rPr>
        <w:t>EN</w:t>
      </w:r>
      <w:proofErr w:type="spellEnd"/>
      <w:r w:rsidRPr="00484B3B">
        <w:rPr>
          <w:rFonts w:asciiTheme="majorBidi" w:hAnsiTheme="majorBidi" w:cstheme="majorBidi"/>
          <w:sz w:val="24"/>
          <w:szCs w:val="24"/>
          <w:lang w:val="uk-UA"/>
        </w:rPr>
        <w:t xml:space="preserve"> 50636-2-107 та </w:t>
      </w:r>
      <w:proofErr w:type="spellStart"/>
      <w:r w:rsidRPr="00484B3B">
        <w:rPr>
          <w:rFonts w:asciiTheme="majorBidi" w:hAnsiTheme="majorBidi" w:cstheme="majorBidi"/>
          <w:sz w:val="24"/>
          <w:szCs w:val="24"/>
          <w:lang w:val="uk-UA"/>
        </w:rPr>
        <w:t>ANSI</w:t>
      </w:r>
      <w:proofErr w:type="spellEnd"/>
      <w:r w:rsidRPr="00484B3B">
        <w:rPr>
          <w:rFonts w:asciiTheme="majorBidi" w:hAnsiTheme="majorBidi" w:cstheme="majorBidi"/>
          <w:sz w:val="24"/>
          <w:szCs w:val="24"/>
          <w:lang w:val="uk-UA"/>
        </w:rPr>
        <w:t>/</w:t>
      </w:r>
      <w:proofErr w:type="spellStart"/>
      <w:r w:rsidRPr="00484B3B">
        <w:rPr>
          <w:rFonts w:asciiTheme="majorBidi" w:hAnsiTheme="majorBidi" w:cstheme="majorBidi"/>
          <w:sz w:val="24"/>
          <w:szCs w:val="24"/>
          <w:lang w:val="uk-UA"/>
        </w:rPr>
        <w:t>OPEI</w:t>
      </w:r>
      <w:proofErr w:type="spellEnd"/>
      <w:r w:rsidRPr="00484B3B">
        <w:rPr>
          <w:rFonts w:asciiTheme="majorBidi" w:hAnsiTheme="majorBidi" w:cstheme="majorBidi"/>
          <w:sz w:val="24"/>
          <w:szCs w:val="24"/>
          <w:lang w:val="uk-UA"/>
        </w:rPr>
        <w:t xml:space="preserve"> 60335-2-107.</w:t>
      </w:r>
    </w:p>
    <w:p w:rsidR="00C07BA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Виробник залишає за собою право вносити зміни без попереднього повідомлення, будь ласка, відвідайте веб-сайт www.ecoflow.com, щоб ознайомитися з останніми специфікаціями або відповідними документами.</w:t>
      </w:r>
    </w:p>
    <w:p w:rsidR="00C07BA8" w:rsidRPr="00484B3B" w:rsidRDefault="00C07BA8" w:rsidP="00946BD8">
      <w:pPr>
        <w:spacing w:after="0" w:line="240" w:lineRule="auto"/>
        <w:rPr>
          <w:rFonts w:asciiTheme="majorBidi" w:hAnsiTheme="majorBidi" w:cstheme="majorBidi"/>
          <w:sz w:val="24"/>
          <w:szCs w:val="24"/>
          <w:lang w:val="uk-UA"/>
        </w:rPr>
      </w:pPr>
    </w:p>
    <w:p w:rsidR="00946BD8" w:rsidRPr="00484B3B" w:rsidRDefault="00946BD8">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035B92" w:rsidRPr="00484B3B" w:rsidRDefault="00035B92" w:rsidP="00035B92">
      <w:pPr>
        <w:tabs>
          <w:tab w:val="left" w:pos="7088"/>
        </w:tabs>
        <w:spacing w:after="0" w:line="240" w:lineRule="auto"/>
        <w:rPr>
          <w:rFonts w:asciiTheme="majorBidi" w:hAnsiTheme="majorBidi" w:cstheme="majorBidi"/>
          <w:sz w:val="24"/>
          <w:szCs w:val="24"/>
          <w:lang w:val="uk-UA"/>
        </w:rPr>
      </w:pPr>
      <w:r w:rsidRPr="00484B3B">
        <w:rPr>
          <w:rFonts w:asciiTheme="majorBidi" w:hAnsiTheme="majorBidi" w:cstheme="majorBidi"/>
          <w:b/>
          <w:bCs/>
          <w:sz w:val="24"/>
          <w:szCs w:val="24"/>
          <w:lang w:val="uk-UA"/>
        </w:rPr>
        <w:lastRenderedPageBreak/>
        <w:t>ПОШИРЕНІ ЗАПИТАННЯ</w:t>
      </w:r>
      <w:r w:rsidRPr="00484B3B">
        <w:rPr>
          <w:rFonts w:asciiTheme="majorBidi" w:hAnsiTheme="majorBidi" w:cstheme="majorBidi"/>
          <w:sz w:val="24"/>
          <w:szCs w:val="24"/>
          <w:lang w:val="uk-UA"/>
        </w:rPr>
        <w:t xml:space="preserve"> </w:t>
      </w:r>
    </w:p>
    <w:p w:rsidR="006B7217" w:rsidRPr="00484B3B" w:rsidRDefault="006B7217" w:rsidP="002D0A17">
      <w:pPr>
        <w:spacing w:after="0" w:line="240" w:lineRule="auto"/>
        <w:rPr>
          <w:rFonts w:asciiTheme="majorBidi" w:hAnsiTheme="majorBidi" w:cstheme="majorBidi"/>
          <w:sz w:val="24"/>
          <w:szCs w:val="24"/>
          <w:lang w:val="uk-UA"/>
        </w:rPr>
      </w:pP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Газонокосарка-робот не може автоматично повернутися до зарядної станції. Чому?</w:t>
      </w:r>
    </w:p>
    <w:p w:rsidR="00946BD8" w:rsidRPr="00484B3B" w:rsidRDefault="00946B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Вона може не повернутися до зарядної станції в наступних випадках:</w:t>
      </w:r>
    </w:p>
    <w:p w:rsidR="00946B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Супутниковий сигнал слабкий через стіни, дерева або інші перешкоди в радіусі 2 м навколо антени. Вирішення: Перемістіть антену на відкриту ділянку і заново створіть карту.</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На шляху, яким газонокосарка-робот повертається до зарядної станції, є перешкоди. Рішення: Усуньте перешкоди.</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Зарядну станцію або антену переміщено після створення карти. Рішення: Зафіксуйте зарядну станцію та антену, а потім повторно створіть карту.</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Лінза передньої камери газонокосарки-робота розбита або заблокована перешкодами, в результаті чого газонокосарка-робот не може розпізнати зарядну станцію. Вирішення: Усуньте перешкоди/зверніться до сервісного центру для обслуговування в разі розбиття лінзи камери.</w:t>
      </w:r>
    </w:p>
    <w:p w:rsidR="00BA7CD8" w:rsidRPr="00484B3B" w:rsidRDefault="00BA7CD8" w:rsidP="00BA7C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 xml:space="preserve">Де оптимальне місце для встановлення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-антени?</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Антена </w:t>
      </w:r>
      <w:proofErr w:type="spellStart"/>
      <w:r w:rsidRPr="00484B3B">
        <w:rPr>
          <w:rFonts w:asciiTheme="majorBidi" w:hAnsiTheme="majorBidi" w:cstheme="majorBidi"/>
          <w:sz w:val="24"/>
          <w:szCs w:val="24"/>
          <w:lang w:val="uk-UA"/>
        </w:rPr>
        <w:t>GNSS</w:t>
      </w:r>
      <w:proofErr w:type="spellEnd"/>
      <w:r w:rsidRPr="00484B3B">
        <w:rPr>
          <w:rFonts w:asciiTheme="majorBidi" w:hAnsiTheme="majorBidi" w:cstheme="majorBidi"/>
          <w:sz w:val="24"/>
          <w:szCs w:val="24"/>
          <w:lang w:val="uk-UA"/>
        </w:rPr>
        <w:t xml:space="preserve"> використовується для прийому супутникових сигналів, тому її необхідно встановлювати на відкритому майданчику, де над антеною немає будівель або дерев, а відстань між антеною та навколишніми перешкодами перевищує 2 м. Переконайтеся, що супутниковий сигнал хороший, і закріпіть подовжувач антени.</w:t>
      </w:r>
    </w:p>
    <w:p w:rsidR="00BA7CD8" w:rsidRPr="00484B3B" w:rsidRDefault="00BA7CD8" w:rsidP="00BA7C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Яка найбільша дальність зв'язку між газонокосаркою-роботом і зарядною станцією?</w:t>
      </w:r>
    </w:p>
    <w:p w:rsidR="00946B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Дальність бездротового зв'язку між зарядною станцією та газонокосаркою-роботом становить до 300 м у відкритому та безперешкодному середовищі. На фактичний радіус дії газонокосарки-робота впливатимуть перешкоди у вигляді навколишніх будівель тощо.</w:t>
      </w:r>
    </w:p>
    <w:p w:rsidR="00BA7CD8" w:rsidRPr="00484B3B" w:rsidRDefault="00BA7CD8" w:rsidP="00BA7C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Чи оснащена газонокосарка-робот функціями позиціонування та захисту від крадіжки?</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Газонокосарка-робот має вбудований модуль </w:t>
      </w:r>
      <w:proofErr w:type="spellStart"/>
      <w:r w:rsidRPr="00484B3B">
        <w:rPr>
          <w:rFonts w:asciiTheme="majorBidi" w:hAnsiTheme="majorBidi" w:cstheme="majorBidi"/>
          <w:sz w:val="24"/>
          <w:szCs w:val="24"/>
          <w:lang w:val="uk-UA"/>
        </w:rPr>
        <w:t>4G</w:t>
      </w:r>
      <w:proofErr w:type="spellEnd"/>
      <w:r w:rsidRPr="00484B3B">
        <w:rPr>
          <w:rFonts w:asciiTheme="majorBidi" w:hAnsiTheme="majorBidi" w:cstheme="majorBidi"/>
          <w:sz w:val="24"/>
          <w:szCs w:val="24"/>
          <w:lang w:val="uk-UA"/>
        </w:rPr>
        <w:t xml:space="preserve">, який забезпечує функцію </w:t>
      </w:r>
      <w:proofErr w:type="spellStart"/>
      <w:r w:rsidRPr="00484B3B">
        <w:rPr>
          <w:rFonts w:asciiTheme="majorBidi" w:hAnsiTheme="majorBidi" w:cstheme="majorBidi"/>
          <w:sz w:val="24"/>
          <w:szCs w:val="24"/>
          <w:lang w:val="uk-UA"/>
        </w:rPr>
        <w:t>GPS</w:t>
      </w:r>
      <w:proofErr w:type="spellEnd"/>
      <w:r w:rsidRPr="00484B3B">
        <w:rPr>
          <w:rFonts w:asciiTheme="majorBidi" w:hAnsiTheme="majorBidi" w:cstheme="majorBidi"/>
          <w:sz w:val="24"/>
          <w:szCs w:val="24"/>
          <w:lang w:val="uk-UA"/>
        </w:rPr>
        <w:t>-позиціонування. Якщо хтось вкраде газонокосарку-робота і спробує використовувати її в інших місцях, ви зможете отримати інформацію про місцезнаходження газонокосарки в реальному часі в додатку і заблокувати її віддалено.</w:t>
      </w:r>
    </w:p>
    <w:p w:rsidR="00BA7CD8" w:rsidRPr="00484B3B" w:rsidRDefault="00BA7CD8" w:rsidP="00BA7CD8">
      <w:pPr>
        <w:spacing w:after="0" w:line="240" w:lineRule="auto"/>
        <w:rPr>
          <w:rFonts w:asciiTheme="majorBidi" w:hAnsiTheme="majorBidi" w:cstheme="majorBidi"/>
          <w:sz w:val="24"/>
          <w:szCs w:val="24"/>
          <w:lang w:val="uk-UA"/>
        </w:rPr>
      </w:pPr>
    </w:p>
    <w:p w:rsidR="00BA7CD8" w:rsidRPr="00484B3B" w:rsidRDefault="00BA7CD8" w:rsidP="00BA7C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5.</w:t>
      </w:r>
      <w:r w:rsidRPr="00484B3B">
        <w:rPr>
          <w:rFonts w:asciiTheme="majorBidi" w:hAnsiTheme="majorBidi" w:cstheme="majorBidi"/>
          <w:sz w:val="24"/>
          <w:szCs w:val="24"/>
          <w:lang w:val="uk-UA"/>
        </w:rPr>
        <w:tab/>
        <w:t>Що робити, якщо газонокосарку-робота не вдається запустити?</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Газонокосарку-робота не вдається запустити в наступних випадках:</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Розряджений акумулятор. Рішення: Заряджайте газонокосарку-робота на зарядній станції до повного заряду акумулятора.</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 xml:space="preserve">Акумулятор надмірно розряджений, тобто рівень заряду акумулятора неможливо відновити після заряджання, і газонокосарка-робот швидко втрачає заряд після від'їзду від зарядної станції. Рішення: Зверніться до служби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 для вирішення проблеми.</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 xml:space="preserve">Робот-газонокосарка не може запуститися після повного заряджання акумулятора. Рішення: Зверніться до служби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 для вирішення проблеми.</w:t>
      </w:r>
    </w:p>
    <w:p w:rsidR="00BA7C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Зарядка не відбувається через забруднення контактів для зарядки. Рішення: Витріть бруд м'якою тканиною. Якщо забруднення не вдається очистити м'якою тканиною, спробуйте відшліфувати його дрібним наждачним папером.</w:t>
      </w:r>
    </w:p>
    <w:p w:rsidR="00BA7CD8" w:rsidRPr="00484B3B" w:rsidRDefault="00BA7CD8" w:rsidP="00BA7CD8">
      <w:pPr>
        <w:spacing w:after="0" w:line="240" w:lineRule="auto"/>
        <w:rPr>
          <w:rFonts w:asciiTheme="majorBidi" w:hAnsiTheme="majorBidi" w:cstheme="majorBidi"/>
          <w:sz w:val="24"/>
          <w:szCs w:val="24"/>
          <w:lang w:val="uk-UA"/>
        </w:rPr>
      </w:pPr>
    </w:p>
    <w:p w:rsidR="00BA7CD8" w:rsidRPr="00484B3B" w:rsidRDefault="00BA7CD8" w:rsidP="00BA7C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6.</w:t>
      </w:r>
      <w:r w:rsidRPr="00484B3B">
        <w:rPr>
          <w:rFonts w:asciiTheme="majorBidi" w:hAnsiTheme="majorBidi" w:cstheme="majorBidi"/>
          <w:sz w:val="24"/>
          <w:szCs w:val="24"/>
          <w:lang w:val="uk-UA"/>
        </w:rPr>
        <w:tab/>
        <w:t>Якщо газонокосарка-робот не буде використовуватися протягом короткого проміжку часу (протягом тижня), чи потрібно відключати живлення або від'єднувати її від зарядної станції?</w:t>
      </w:r>
    </w:p>
    <w:p w:rsidR="00946BD8" w:rsidRPr="00484B3B" w:rsidRDefault="00BA7CD8" w:rsidP="00BA7CD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Якщо газонокосарка-робот не використовуватиметься протягом короткого проміжку часу, рекомендується вимкнути газонокосарку-робота після повного заряджання та </w:t>
      </w:r>
      <w:r w:rsidRPr="00484B3B">
        <w:rPr>
          <w:rFonts w:asciiTheme="majorBidi" w:hAnsiTheme="majorBidi" w:cstheme="majorBidi"/>
          <w:sz w:val="24"/>
          <w:szCs w:val="24"/>
          <w:lang w:val="uk-UA"/>
        </w:rPr>
        <w:lastRenderedPageBreak/>
        <w:t>від'єднати блок живлення від зарядної станції. Не обов'язково відключати зарядну станцію та газонокосарку-робота. Якщо індикатор газонокосарки залишається червоним протягом тривалого часу, рекомендується заряджати її кожні шість місяців.</w:t>
      </w:r>
    </w:p>
    <w:p w:rsidR="00BA7CD8" w:rsidRPr="00484B3B" w:rsidRDefault="00BA7CD8" w:rsidP="00BA7CD8">
      <w:pPr>
        <w:spacing w:after="0" w:line="240" w:lineRule="auto"/>
        <w:ind w:left="284"/>
        <w:rPr>
          <w:rFonts w:asciiTheme="majorBidi" w:hAnsiTheme="majorBidi" w:cstheme="majorBidi"/>
          <w:sz w:val="24"/>
          <w:szCs w:val="24"/>
          <w:lang w:val="uk-UA"/>
        </w:rPr>
      </w:pPr>
    </w:p>
    <w:p w:rsidR="0005000F" w:rsidRPr="00484B3B" w:rsidRDefault="0005000F" w:rsidP="0005000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7.</w:t>
      </w:r>
      <w:r w:rsidRPr="00484B3B">
        <w:rPr>
          <w:rFonts w:asciiTheme="majorBidi" w:hAnsiTheme="majorBidi" w:cstheme="majorBidi"/>
          <w:sz w:val="24"/>
          <w:szCs w:val="24"/>
          <w:lang w:val="uk-UA"/>
        </w:rPr>
        <w:tab/>
        <w:t>Після того, як газонокосарка-робот повертається на зарядну станцію через низький рівень заряду акумулятора, який рівень заряду акумулятора потрібен для продовження роботи?</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Коли рівень заряду акумулятора газонокосарки-робота становитиме 20%, робот призупинить виконання завдання і автоматично повернеться до зарядної станції. Коли газонокосарка-робот зарядиться до 90%, вона повернеться до точки, де зупинилася, щоб продовжити роботу, без необхідності встановлювати завдання заново.</w:t>
      </w:r>
    </w:p>
    <w:p w:rsidR="0005000F" w:rsidRPr="00484B3B" w:rsidRDefault="0005000F" w:rsidP="0005000F">
      <w:pPr>
        <w:spacing w:after="0" w:line="240" w:lineRule="auto"/>
        <w:rPr>
          <w:rFonts w:asciiTheme="majorBidi" w:hAnsiTheme="majorBidi" w:cstheme="majorBidi"/>
          <w:sz w:val="24"/>
          <w:szCs w:val="24"/>
          <w:lang w:val="uk-UA"/>
        </w:rPr>
      </w:pPr>
    </w:p>
    <w:p w:rsidR="0005000F" w:rsidRPr="00484B3B" w:rsidRDefault="0005000F" w:rsidP="0005000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8.</w:t>
      </w:r>
      <w:r w:rsidRPr="00484B3B">
        <w:rPr>
          <w:rFonts w:asciiTheme="majorBidi" w:hAnsiTheme="majorBidi" w:cstheme="majorBidi"/>
          <w:sz w:val="24"/>
          <w:szCs w:val="24"/>
          <w:lang w:val="uk-UA"/>
        </w:rPr>
        <w:tab/>
        <w:t>Як часто слід заряджати газонокосарку-робота, щоб запобігти надмірному розрядженню акумулятора при тривалому зберіганні?</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Коли газонокосарка вимкнена, енергоспоживання системи керування акумулятором (</w:t>
      </w:r>
      <w:proofErr w:type="spellStart"/>
      <w:r w:rsidRPr="00484B3B">
        <w:rPr>
          <w:rFonts w:asciiTheme="majorBidi" w:hAnsiTheme="majorBidi" w:cstheme="majorBidi"/>
          <w:sz w:val="24"/>
          <w:szCs w:val="24"/>
          <w:lang w:val="uk-UA"/>
        </w:rPr>
        <w:t>BMS</w:t>
      </w:r>
      <w:proofErr w:type="spellEnd"/>
      <w:r w:rsidRPr="00484B3B">
        <w:rPr>
          <w:rFonts w:asciiTheme="majorBidi" w:hAnsiTheme="majorBidi" w:cstheme="majorBidi"/>
          <w:sz w:val="24"/>
          <w:szCs w:val="24"/>
          <w:lang w:val="uk-UA"/>
        </w:rPr>
        <w:t xml:space="preserve">) становить близько 20 </w:t>
      </w:r>
      <w:proofErr w:type="spellStart"/>
      <w:r w:rsidRPr="00484B3B">
        <w:rPr>
          <w:rFonts w:asciiTheme="majorBidi" w:hAnsiTheme="majorBidi" w:cstheme="majorBidi"/>
          <w:sz w:val="24"/>
          <w:szCs w:val="24"/>
          <w:lang w:val="uk-UA"/>
        </w:rPr>
        <w:t>мкА</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макс</w:t>
      </w:r>
      <w:proofErr w:type="spellEnd"/>
      <w:r w:rsidRPr="00484B3B">
        <w:rPr>
          <w:rFonts w:asciiTheme="majorBidi" w:hAnsiTheme="majorBidi" w:cstheme="majorBidi"/>
          <w:sz w:val="24"/>
          <w:szCs w:val="24"/>
          <w:lang w:val="uk-UA"/>
        </w:rPr>
        <w:t xml:space="preserve">.), а енергоспоживання акумуляторної батареї та </w:t>
      </w:r>
      <w:proofErr w:type="spellStart"/>
      <w:r w:rsidRPr="00484B3B">
        <w:rPr>
          <w:rFonts w:asciiTheme="majorBidi" w:hAnsiTheme="majorBidi" w:cstheme="majorBidi"/>
          <w:sz w:val="24"/>
          <w:szCs w:val="24"/>
          <w:lang w:val="uk-UA"/>
        </w:rPr>
        <w:t>BMS</w:t>
      </w:r>
      <w:proofErr w:type="spellEnd"/>
      <w:r w:rsidRPr="00484B3B">
        <w:rPr>
          <w:rFonts w:asciiTheme="majorBidi" w:hAnsiTheme="majorBidi" w:cstheme="majorBidi"/>
          <w:sz w:val="24"/>
          <w:szCs w:val="24"/>
          <w:lang w:val="uk-UA"/>
        </w:rPr>
        <w:t xml:space="preserve"> - близько 2% від заряду акумулятора щомісяця. Враховуючи активність хімічних речовин в акумуляторній батареї, рекомендується заряджати акумулятор раз на 6 місяців, якщо газонокосарка зберігається протягом тривалого часу. Також рекомендується повністю зарядити акумулятор перед тим, як прибрати газонокосарку на зберігання.</w:t>
      </w:r>
    </w:p>
    <w:p w:rsidR="0005000F" w:rsidRPr="00484B3B" w:rsidRDefault="0005000F" w:rsidP="0005000F">
      <w:pPr>
        <w:spacing w:after="0" w:line="240" w:lineRule="auto"/>
        <w:rPr>
          <w:rFonts w:asciiTheme="majorBidi" w:hAnsiTheme="majorBidi" w:cstheme="majorBidi"/>
          <w:sz w:val="24"/>
          <w:szCs w:val="24"/>
          <w:lang w:val="uk-UA"/>
        </w:rPr>
      </w:pPr>
    </w:p>
    <w:p w:rsidR="0005000F" w:rsidRPr="00484B3B" w:rsidRDefault="0005000F" w:rsidP="0005000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9.</w:t>
      </w:r>
      <w:r w:rsidRPr="00484B3B">
        <w:rPr>
          <w:rFonts w:asciiTheme="majorBidi" w:hAnsiTheme="majorBidi" w:cstheme="majorBidi"/>
          <w:sz w:val="24"/>
          <w:szCs w:val="24"/>
          <w:lang w:val="uk-UA"/>
        </w:rPr>
        <w:tab/>
        <w:t>Яку роль відіграє e-</w:t>
      </w:r>
      <w:proofErr w:type="spellStart"/>
      <w:r w:rsidRPr="00484B3B">
        <w:rPr>
          <w:rFonts w:asciiTheme="majorBidi" w:hAnsiTheme="majorBidi" w:cstheme="majorBidi"/>
          <w:sz w:val="24"/>
          <w:szCs w:val="24"/>
          <w:lang w:val="uk-UA"/>
        </w:rPr>
        <w:t>SIM</w:t>
      </w:r>
      <w:proofErr w:type="spellEnd"/>
      <w:r w:rsidRPr="00484B3B">
        <w:rPr>
          <w:rFonts w:asciiTheme="majorBidi" w:hAnsiTheme="majorBidi" w:cstheme="majorBidi"/>
          <w:sz w:val="24"/>
          <w:szCs w:val="24"/>
          <w:lang w:val="uk-UA"/>
        </w:rPr>
        <w:t>-карта, вбудована в газонокосарку-робота?</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Карта e-</w:t>
      </w:r>
      <w:proofErr w:type="spellStart"/>
      <w:r w:rsidRPr="00484B3B">
        <w:rPr>
          <w:rFonts w:asciiTheme="majorBidi" w:hAnsiTheme="majorBidi" w:cstheme="majorBidi"/>
          <w:sz w:val="24"/>
          <w:szCs w:val="24"/>
          <w:lang w:val="uk-UA"/>
        </w:rPr>
        <w:t>SIM</w:t>
      </w:r>
      <w:proofErr w:type="spellEnd"/>
      <w:r w:rsidRPr="00484B3B">
        <w:rPr>
          <w:rFonts w:asciiTheme="majorBidi" w:hAnsiTheme="majorBidi" w:cstheme="majorBidi"/>
          <w:sz w:val="24"/>
          <w:szCs w:val="24"/>
          <w:lang w:val="uk-UA"/>
        </w:rPr>
        <w:t xml:space="preserve"> виконує наступні функції:</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w:t>
      </w:r>
      <w:r w:rsidRPr="00484B3B">
        <w:rPr>
          <w:rFonts w:asciiTheme="majorBidi" w:hAnsiTheme="majorBidi" w:cstheme="majorBidi"/>
          <w:sz w:val="24"/>
          <w:szCs w:val="24"/>
          <w:lang w:val="uk-UA"/>
        </w:rPr>
        <w:tab/>
        <w:t>Підтримує оновлення програмного забезпечення;</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 xml:space="preserve">Коли ви повідомляєте про несправності та звертаєтесь до служби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 вона може завантажувати журнали та інші дані для аналізу причин несправності;</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 xml:space="preserve">Використовується для захисту від крадіжок. Якщо косарка загубиться, її </w:t>
      </w:r>
      <w:proofErr w:type="spellStart"/>
      <w:r w:rsidRPr="00484B3B">
        <w:rPr>
          <w:rFonts w:asciiTheme="majorBidi" w:hAnsiTheme="majorBidi" w:cstheme="majorBidi"/>
          <w:sz w:val="24"/>
          <w:szCs w:val="24"/>
          <w:lang w:val="uk-UA"/>
        </w:rPr>
        <w:t>GPS</w:t>
      </w:r>
      <w:proofErr w:type="spellEnd"/>
      <w:r w:rsidRPr="00484B3B">
        <w:rPr>
          <w:rFonts w:asciiTheme="majorBidi" w:hAnsiTheme="majorBidi" w:cstheme="majorBidi"/>
          <w:sz w:val="24"/>
          <w:szCs w:val="24"/>
          <w:lang w:val="uk-UA"/>
        </w:rPr>
        <w:t xml:space="preserve">-координати будуть відправлені в хмару через мережу </w:t>
      </w:r>
      <w:proofErr w:type="spellStart"/>
      <w:r w:rsidRPr="00484B3B">
        <w:rPr>
          <w:rFonts w:asciiTheme="majorBidi" w:hAnsiTheme="majorBidi" w:cstheme="majorBidi"/>
          <w:sz w:val="24"/>
          <w:szCs w:val="24"/>
          <w:lang w:val="uk-UA"/>
        </w:rPr>
        <w:t>4G</w:t>
      </w:r>
      <w:proofErr w:type="spellEnd"/>
      <w:r w:rsidRPr="00484B3B">
        <w:rPr>
          <w:rFonts w:asciiTheme="majorBidi" w:hAnsiTheme="majorBidi" w:cstheme="majorBidi"/>
          <w:sz w:val="24"/>
          <w:szCs w:val="24"/>
          <w:lang w:val="uk-UA"/>
        </w:rPr>
        <w:t xml:space="preserve">, щойно вона </w:t>
      </w:r>
      <w:proofErr w:type="spellStart"/>
      <w:r w:rsidRPr="00484B3B">
        <w:rPr>
          <w:rFonts w:asciiTheme="majorBidi" w:hAnsiTheme="majorBidi" w:cstheme="majorBidi"/>
          <w:sz w:val="24"/>
          <w:szCs w:val="24"/>
          <w:lang w:val="uk-UA"/>
        </w:rPr>
        <w:t>увімкнеться</w:t>
      </w:r>
      <w:proofErr w:type="spellEnd"/>
      <w:r w:rsidRPr="00484B3B">
        <w:rPr>
          <w:rFonts w:asciiTheme="majorBidi" w:hAnsiTheme="majorBidi" w:cstheme="majorBidi"/>
          <w:sz w:val="24"/>
          <w:szCs w:val="24"/>
          <w:lang w:val="uk-UA"/>
        </w:rPr>
        <w:t>. Тоді користувач може знайти газонокосарку-робота і заблокувати її віддалено.</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4.</w:t>
      </w:r>
      <w:r w:rsidRPr="00484B3B">
        <w:rPr>
          <w:rFonts w:asciiTheme="majorBidi" w:hAnsiTheme="majorBidi" w:cstheme="majorBidi"/>
          <w:sz w:val="24"/>
          <w:szCs w:val="24"/>
          <w:lang w:val="uk-UA"/>
        </w:rPr>
        <w:tab/>
        <w:t>Він дистанційно керує роботом-газонокосаркою, щоб запустити або зупинити її, і отримує її статус в режимі реального часу.</w:t>
      </w:r>
    </w:p>
    <w:p w:rsidR="0005000F" w:rsidRPr="00484B3B" w:rsidRDefault="0005000F" w:rsidP="0005000F">
      <w:pPr>
        <w:spacing w:after="0" w:line="240" w:lineRule="auto"/>
        <w:rPr>
          <w:rFonts w:asciiTheme="majorBidi" w:hAnsiTheme="majorBidi" w:cstheme="majorBidi"/>
          <w:sz w:val="24"/>
          <w:szCs w:val="24"/>
          <w:lang w:val="uk-UA"/>
        </w:rPr>
      </w:pPr>
    </w:p>
    <w:p w:rsidR="0005000F" w:rsidRPr="00484B3B" w:rsidRDefault="0005000F" w:rsidP="0005000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10.</w:t>
      </w:r>
      <w:r w:rsidRPr="00484B3B">
        <w:rPr>
          <w:rFonts w:asciiTheme="majorBidi" w:hAnsiTheme="majorBidi" w:cstheme="majorBidi"/>
          <w:sz w:val="24"/>
          <w:szCs w:val="24"/>
          <w:lang w:val="uk-UA"/>
        </w:rPr>
        <w:tab/>
        <w:t>Чи можна замінити e-</w:t>
      </w:r>
      <w:proofErr w:type="spellStart"/>
      <w:r w:rsidRPr="00484B3B">
        <w:rPr>
          <w:rFonts w:asciiTheme="majorBidi" w:hAnsiTheme="majorBidi" w:cstheme="majorBidi"/>
          <w:sz w:val="24"/>
          <w:szCs w:val="24"/>
          <w:lang w:val="uk-UA"/>
        </w:rPr>
        <w:t>SIM</w:t>
      </w:r>
      <w:proofErr w:type="spellEnd"/>
      <w:r w:rsidRPr="00484B3B">
        <w:rPr>
          <w:rFonts w:asciiTheme="majorBidi" w:hAnsiTheme="majorBidi" w:cstheme="majorBidi"/>
          <w:sz w:val="24"/>
          <w:szCs w:val="24"/>
          <w:lang w:val="uk-UA"/>
        </w:rPr>
        <w:t xml:space="preserve">-карту на іншу </w:t>
      </w:r>
      <w:proofErr w:type="spellStart"/>
      <w:r w:rsidRPr="00484B3B">
        <w:rPr>
          <w:rFonts w:asciiTheme="majorBidi" w:hAnsiTheme="majorBidi" w:cstheme="majorBidi"/>
          <w:sz w:val="24"/>
          <w:szCs w:val="24"/>
          <w:lang w:val="uk-UA"/>
        </w:rPr>
        <w:t>SIM</w:t>
      </w:r>
      <w:proofErr w:type="spellEnd"/>
      <w:r w:rsidRPr="00484B3B">
        <w:rPr>
          <w:rFonts w:asciiTheme="majorBidi" w:hAnsiTheme="majorBidi" w:cstheme="majorBidi"/>
          <w:sz w:val="24"/>
          <w:szCs w:val="24"/>
          <w:lang w:val="uk-UA"/>
        </w:rPr>
        <w:t>-карту? Як поновити підписку на передачу даних?</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Вбудована в робот-газонокосарку e-</w:t>
      </w:r>
      <w:proofErr w:type="spellStart"/>
      <w:r w:rsidRPr="00484B3B">
        <w:rPr>
          <w:rFonts w:asciiTheme="majorBidi" w:hAnsiTheme="majorBidi" w:cstheme="majorBidi"/>
          <w:sz w:val="24"/>
          <w:szCs w:val="24"/>
          <w:lang w:val="uk-UA"/>
        </w:rPr>
        <w:t>SIM</w:t>
      </w:r>
      <w:proofErr w:type="spellEnd"/>
      <w:r w:rsidRPr="00484B3B">
        <w:rPr>
          <w:rFonts w:asciiTheme="majorBidi" w:hAnsiTheme="majorBidi" w:cstheme="majorBidi"/>
          <w:sz w:val="24"/>
          <w:szCs w:val="24"/>
          <w:lang w:val="uk-UA"/>
        </w:rPr>
        <w:t>-карта не підлягає заміні. Наразі безкоштовний трафік надається на один рік. Основні функції залишаються доступними після закінчення терміну дії трафіку, але мобільний телефон не може отримувати інформацію про стан роботи газонокосарки в режимі реального часу. Ви не можете перевірити інформацію про переміщення або перевірити положення косарки у разі її втрати.</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Після закінчення трафіку користувачі можуть поновити свою підписку в додатку.</w:t>
      </w:r>
    </w:p>
    <w:p w:rsidR="0005000F" w:rsidRPr="00484B3B" w:rsidRDefault="0005000F" w:rsidP="0005000F">
      <w:pPr>
        <w:spacing w:after="0" w:line="240" w:lineRule="auto"/>
        <w:rPr>
          <w:rFonts w:asciiTheme="majorBidi" w:hAnsiTheme="majorBidi" w:cstheme="majorBidi"/>
          <w:sz w:val="24"/>
          <w:szCs w:val="24"/>
          <w:lang w:val="uk-UA"/>
        </w:rPr>
      </w:pPr>
    </w:p>
    <w:p w:rsidR="0005000F" w:rsidRPr="00484B3B" w:rsidRDefault="0005000F" w:rsidP="0005000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11.</w:t>
      </w:r>
      <w:r w:rsidRPr="00484B3B">
        <w:rPr>
          <w:rFonts w:asciiTheme="majorBidi" w:hAnsiTheme="majorBidi" w:cstheme="majorBidi"/>
          <w:sz w:val="24"/>
          <w:szCs w:val="24"/>
          <w:lang w:val="uk-UA"/>
        </w:rPr>
        <w:tab/>
        <w:t>Чи потрібне підключення газонокосарки-робота до Інтернету під час косіння?</w:t>
      </w:r>
    </w:p>
    <w:p w:rsidR="0005000F"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Підключіть газонокосарку-робота через </w:t>
      </w:r>
      <w:proofErr w:type="spellStart"/>
      <w:r w:rsidRPr="00484B3B">
        <w:rPr>
          <w:rFonts w:asciiTheme="majorBidi" w:hAnsiTheme="majorBidi" w:cstheme="majorBidi"/>
          <w:sz w:val="24"/>
          <w:szCs w:val="24"/>
          <w:lang w:val="uk-UA"/>
        </w:rPr>
        <w:t>Bluetooth</w:t>
      </w:r>
      <w:proofErr w:type="spellEnd"/>
      <w:r w:rsidRPr="00484B3B">
        <w:rPr>
          <w:rFonts w:asciiTheme="majorBidi" w:hAnsiTheme="majorBidi" w:cstheme="majorBidi"/>
          <w:sz w:val="24"/>
          <w:szCs w:val="24"/>
          <w:lang w:val="uk-UA"/>
        </w:rPr>
        <w:t>. Віддалено керуйте газонокосаркою-роботом, щоб створити карту і запустити завдання косіння. Під час косіння не обов'язково залишатися в мережі. Якщо ви хочете отримувати інформацію про стан косіння в режимі реального часу, необхідно підключити газонокосарку-робота до Інтернету.</w:t>
      </w:r>
    </w:p>
    <w:p w:rsidR="0005000F" w:rsidRPr="00484B3B" w:rsidRDefault="0005000F" w:rsidP="0005000F">
      <w:pPr>
        <w:spacing w:after="0" w:line="240" w:lineRule="auto"/>
        <w:rPr>
          <w:rFonts w:asciiTheme="majorBidi" w:hAnsiTheme="majorBidi" w:cstheme="majorBidi"/>
          <w:sz w:val="24"/>
          <w:szCs w:val="24"/>
          <w:lang w:val="uk-UA"/>
        </w:rPr>
      </w:pPr>
    </w:p>
    <w:p w:rsidR="0005000F" w:rsidRPr="00484B3B" w:rsidRDefault="0005000F" w:rsidP="0005000F">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12.</w:t>
      </w:r>
      <w:r w:rsidRPr="00484B3B">
        <w:rPr>
          <w:rFonts w:asciiTheme="majorBidi" w:hAnsiTheme="majorBidi" w:cstheme="majorBidi"/>
          <w:sz w:val="24"/>
          <w:szCs w:val="24"/>
          <w:lang w:val="uk-UA"/>
        </w:rPr>
        <w:tab/>
        <w:t>Як створити робочу зону?</w:t>
      </w:r>
    </w:p>
    <w:p w:rsidR="00BA7CD8" w:rsidRPr="00484B3B" w:rsidRDefault="0005000F" w:rsidP="0005000F">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Щоб створити карту вперше, вам потрібно дистанційно керувати газонокосаркою-роботом, щоб переміщатися вздовж межі зони косіння, щоб точно зафіксувати межу.</w:t>
      </w:r>
    </w:p>
    <w:p w:rsidR="00BA7CD8" w:rsidRPr="00484B3B" w:rsidRDefault="00BA7CD8" w:rsidP="00BA7CD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13.</w:t>
      </w:r>
      <w:r w:rsidRPr="00484B3B">
        <w:rPr>
          <w:rFonts w:asciiTheme="majorBidi" w:hAnsiTheme="majorBidi" w:cstheme="majorBidi"/>
          <w:sz w:val="24"/>
          <w:szCs w:val="24"/>
          <w:lang w:val="uk-UA"/>
        </w:rPr>
        <w:tab/>
        <w:t xml:space="preserve">Чи потрібне для створення карти з'єднання </w:t>
      </w:r>
      <w:proofErr w:type="spellStart"/>
      <w:r w:rsidRPr="00484B3B">
        <w:rPr>
          <w:rFonts w:asciiTheme="majorBidi" w:hAnsiTheme="majorBidi" w:cstheme="majorBidi"/>
          <w:sz w:val="24"/>
          <w:szCs w:val="24"/>
          <w:lang w:val="uk-UA"/>
        </w:rPr>
        <w:t>Wi-Fi</w:t>
      </w:r>
      <w:proofErr w:type="spellEnd"/>
      <w:r w:rsidRPr="00484B3B">
        <w:rPr>
          <w:rFonts w:asciiTheme="majorBidi" w:hAnsiTheme="majorBidi" w:cstheme="majorBidi"/>
          <w:sz w:val="24"/>
          <w:szCs w:val="24"/>
          <w:lang w:val="uk-UA"/>
        </w:rPr>
        <w:t xml:space="preserve"> у дворі?</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Ні. Ви можете дистанційно керувати газонокосаркою-роботом для створення карти за допомогою мобільного телефону через </w:t>
      </w:r>
      <w:proofErr w:type="spellStart"/>
      <w:r w:rsidRPr="00484B3B">
        <w:rPr>
          <w:rFonts w:asciiTheme="majorBidi" w:hAnsiTheme="majorBidi" w:cstheme="majorBidi"/>
          <w:sz w:val="24"/>
          <w:szCs w:val="24"/>
          <w:lang w:val="uk-UA"/>
        </w:rPr>
        <w:t>Bluetooth</w:t>
      </w:r>
      <w:proofErr w:type="spellEnd"/>
      <w:r w:rsidRPr="00484B3B">
        <w:rPr>
          <w:rFonts w:asciiTheme="majorBidi" w:hAnsiTheme="majorBidi" w:cstheme="majorBidi"/>
          <w:sz w:val="24"/>
          <w:szCs w:val="24"/>
          <w:lang w:val="uk-UA"/>
        </w:rPr>
        <w:t>. Після створення карти ви можете встановити заплановані завдання в додатку, щоб газонокосарка-робот виконувала щоденні завдання з косіння.</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14.</w:t>
      </w:r>
      <w:r w:rsidRPr="00484B3B">
        <w:rPr>
          <w:rFonts w:asciiTheme="majorBidi" w:hAnsiTheme="majorBidi" w:cstheme="majorBidi"/>
          <w:sz w:val="24"/>
          <w:szCs w:val="24"/>
          <w:lang w:val="uk-UA"/>
        </w:rPr>
        <w:tab/>
        <w:t>Чому газонокосарка-робот іноді косить газон нерівномірно?</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Перевірте запасні ножі та висоту трави. Якщо запасні ножі затупилися, замініть їх на нові. Якщо трава занадто висока, спочатку підстрижіть її до очікуваної висоти ручною косаркою.</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Якщо фактична висота трави значно перевищує встановлену висоту покосу, газонокосарці-роботу знадобиться кілька (&gt;5) циклів, щоб досягти встановленої висоти покосу.</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15.</w:t>
      </w:r>
      <w:r w:rsidRPr="00484B3B">
        <w:rPr>
          <w:rFonts w:asciiTheme="majorBidi" w:hAnsiTheme="majorBidi" w:cstheme="majorBidi"/>
          <w:sz w:val="24"/>
          <w:szCs w:val="24"/>
          <w:lang w:val="uk-UA"/>
        </w:rPr>
        <w:tab/>
        <w:t>Чи потрібно заточувати запасний ніж? Як часто?</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Запасні ножі є змінними, тому користувачеві не потрібно їх заточувати. Рекомендується замінювати три запасних ножа щоквартально. Під час їх заміни подбайте про захист рук, щоб уникнути випадкових травм.</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16.</w:t>
      </w:r>
      <w:r w:rsidRPr="00484B3B">
        <w:rPr>
          <w:rFonts w:asciiTheme="majorBidi" w:hAnsiTheme="majorBidi" w:cstheme="majorBidi"/>
          <w:sz w:val="24"/>
          <w:szCs w:val="24"/>
          <w:lang w:val="uk-UA"/>
        </w:rPr>
        <w:tab/>
        <w:t>Чому диск для косіння ненормально вібрує під час косіння?</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Перевірте ріжучий диск і запасні ножі. Якщо запасний ніж пошкоджений або випав, замініть його або встановіть новий. Якщо пошкоджено ріжучий диск, зверніться до відділу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 для його ремонту.</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17.</w:t>
      </w:r>
      <w:r w:rsidRPr="00484B3B">
        <w:rPr>
          <w:rFonts w:asciiTheme="majorBidi" w:hAnsiTheme="majorBidi" w:cstheme="majorBidi"/>
          <w:sz w:val="24"/>
          <w:szCs w:val="24"/>
          <w:lang w:val="uk-UA"/>
        </w:rPr>
        <w:tab/>
        <w:t>Що робити, якщо колесо застрягло?</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Перевірте, чи не застрягло колесо в піску, гравії та іншому м'якому ґрунті або глибокій траншеї. У такому випадку ви можете встановити м'яку основу як заборонену зону в додатку або засипати траншею для рівного ґрунту;</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2.</w:t>
      </w:r>
      <w:r w:rsidRPr="00484B3B">
        <w:rPr>
          <w:rFonts w:asciiTheme="majorBidi" w:hAnsiTheme="majorBidi" w:cstheme="majorBidi"/>
          <w:sz w:val="24"/>
          <w:szCs w:val="24"/>
          <w:lang w:val="uk-UA"/>
        </w:rPr>
        <w:tab/>
        <w:t>Перевірте, чи не засипана шина землею, скошеною травою тощо;</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3.</w:t>
      </w:r>
      <w:r w:rsidRPr="00484B3B">
        <w:rPr>
          <w:rFonts w:asciiTheme="majorBidi" w:hAnsiTheme="majorBidi" w:cstheme="majorBidi"/>
          <w:sz w:val="24"/>
          <w:szCs w:val="24"/>
          <w:lang w:val="uk-UA"/>
        </w:rPr>
        <w:tab/>
        <w:t xml:space="preserve">Перевірте, чи не застрягли сторонні предмети біля шини або диска ножа, і за необхідності очистіть шину та її аксесуари. Якщо колесо пошкоджене, зверніться до служби </w:t>
      </w:r>
      <w:proofErr w:type="spellStart"/>
      <w:r w:rsidRPr="00484B3B">
        <w:rPr>
          <w:rFonts w:asciiTheme="majorBidi" w:hAnsiTheme="majorBidi" w:cstheme="majorBidi"/>
          <w:sz w:val="24"/>
          <w:szCs w:val="24"/>
          <w:lang w:val="uk-UA"/>
        </w:rPr>
        <w:t>післяпродажного</w:t>
      </w:r>
      <w:proofErr w:type="spellEnd"/>
      <w:r w:rsidRPr="00484B3B">
        <w:rPr>
          <w:rFonts w:asciiTheme="majorBidi" w:hAnsiTheme="majorBidi" w:cstheme="majorBidi"/>
          <w:sz w:val="24"/>
          <w:szCs w:val="24"/>
          <w:lang w:val="uk-UA"/>
        </w:rPr>
        <w:t xml:space="preserve"> обслуговування.</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18.</w:t>
      </w:r>
      <w:r w:rsidRPr="00484B3B">
        <w:rPr>
          <w:rFonts w:asciiTheme="majorBidi" w:hAnsiTheme="majorBidi" w:cstheme="majorBidi"/>
          <w:sz w:val="24"/>
          <w:szCs w:val="24"/>
          <w:lang w:val="uk-UA"/>
        </w:rPr>
        <w:tab/>
        <w:t>Чи може газонокосарка-робот працювати під час дощу, снігу, граду або туману?</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Газонокосарка-робот може працювати під час дощу, але косіння під дощем може зашкодити газону. Під час косіння під час дощу трава прилипає до обладнання, і газонокосарка-робот схильна до ковзання на мокрому газоні. Уникайте стрижки газону за складних погодних умов, таких як сильний дощ, гроза або сильний снігопад.</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19.</w:t>
      </w:r>
      <w:r w:rsidRPr="00484B3B">
        <w:rPr>
          <w:rFonts w:asciiTheme="majorBidi" w:hAnsiTheme="majorBidi" w:cstheme="majorBidi"/>
          <w:sz w:val="24"/>
          <w:szCs w:val="24"/>
          <w:lang w:val="uk-UA"/>
        </w:rPr>
        <w:tab/>
        <w:t>Чи може газонокосарка-робот працювати вночі?</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Газонокосарка-робот може нормально працювати вночі.</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20.</w:t>
      </w:r>
      <w:r w:rsidRPr="00484B3B">
        <w:rPr>
          <w:rFonts w:asciiTheme="majorBidi" w:hAnsiTheme="majorBidi" w:cstheme="majorBidi"/>
          <w:sz w:val="24"/>
          <w:szCs w:val="24"/>
          <w:lang w:val="uk-UA"/>
        </w:rPr>
        <w:tab/>
        <w:t>Чи світиться дисплей під час роботи газонокосарки-робота?</w:t>
      </w:r>
    </w:p>
    <w:p w:rsidR="007237F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Світлодіодні індикатори розташовані в передній і задній частинах газонокосарки-робота, і в різних умовах роботи вони відображатимуться різними кольорами. Користувач може вмикати або вимикати підсвічування на власний розсуд.</w:t>
      </w:r>
    </w:p>
    <w:p w:rsidR="007237F8" w:rsidRPr="00484B3B" w:rsidRDefault="007237F8" w:rsidP="007237F8">
      <w:pPr>
        <w:spacing w:after="0" w:line="240" w:lineRule="auto"/>
        <w:rPr>
          <w:rFonts w:asciiTheme="majorBidi" w:hAnsiTheme="majorBidi" w:cstheme="majorBidi"/>
          <w:sz w:val="24"/>
          <w:szCs w:val="24"/>
          <w:lang w:val="uk-UA"/>
        </w:rPr>
      </w:pPr>
    </w:p>
    <w:p w:rsidR="007237F8" w:rsidRPr="00484B3B" w:rsidRDefault="007237F8" w:rsidP="007237F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21.</w:t>
      </w:r>
      <w:r w:rsidRPr="00484B3B">
        <w:rPr>
          <w:rFonts w:asciiTheme="majorBidi" w:hAnsiTheme="majorBidi" w:cstheme="majorBidi"/>
          <w:sz w:val="24"/>
          <w:szCs w:val="24"/>
          <w:lang w:val="uk-UA"/>
        </w:rPr>
        <w:tab/>
        <w:t>Чи будуть понесені якісь інші витрати під час використання продукту? Наприклад, абонентська плата, плата за передачу даних тощо.</w:t>
      </w:r>
    </w:p>
    <w:p w:rsidR="00BA7CD8" w:rsidRPr="00484B3B" w:rsidRDefault="007237F8" w:rsidP="007237F8">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lastRenderedPageBreak/>
        <w:t>Жодних інших витрат під час користування продуктом не передбачено. Ми надаємо безкоштовний трафік на один рік. Після закінчення терміну дії підписки вам необхідно поновити її в додатку.</w:t>
      </w: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22.</w:t>
      </w:r>
      <w:r w:rsidRPr="00484B3B">
        <w:rPr>
          <w:rFonts w:asciiTheme="majorBidi" w:hAnsiTheme="majorBidi" w:cstheme="majorBidi"/>
          <w:sz w:val="24"/>
          <w:szCs w:val="24"/>
          <w:lang w:val="uk-UA"/>
        </w:rPr>
        <w:tab/>
        <w:t>Як перевірити серійний номер товару?</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Існує 3 способи перевірити серійний номер (</w:t>
      </w:r>
      <w:proofErr w:type="spellStart"/>
      <w:r w:rsidRPr="00484B3B">
        <w:rPr>
          <w:rFonts w:asciiTheme="majorBidi" w:hAnsiTheme="majorBidi" w:cstheme="majorBidi"/>
          <w:sz w:val="24"/>
          <w:szCs w:val="24"/>
          <w:lang w:val="uk-UA"/>
        </w:rPr>
        <w:t>SN</w:t>
      </w:r>
      <w:proofErr w:type="spellEnd"/>
      <w:r w:rsidRPr="00484B3B">
        <w:rPr>
          <w:rFonts w:asciiTheme="majorBidi" w:hAnsiTheme="majorBidi" w:cstheme="majorBidi"/>
          <w:sz w:val="24"/>
          <w:szCs w:val="24"/>
          <w:lang w:val="uk-UA"/>
        </w:rPr>
        <w:t>):</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1. Перевірте пакувальну коробку. На бічній стороні пакувальної коробки є етикетка з серійним номером.</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2. Знявши кришку батарейного відсіку, </w:t>
      </w:r>
      <w:proofErr w:type="spellStart"/>
      <w:r w:rsidRPr="00484B3B">
        <w:rPr>
          <w:rFonts w:asciiTheme="majorBidi" w:hAnsiTheme="majorBidi" w:cstheme="majorBidi"/>
          <w:sz w:val="24"/>
          <w:szCs w:val="24"/>
          <w:lang w:val="uk-UA"/>
        </w:rPr>
        <w:t>відскануйте</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QR</w:t>
      </w:r>
      <w:proofErr w:type="spellEnd"/>
      <w:r w:rsidRPr="00484B3B">
        <w:rPr>
          <w:rFonts w:asciiTheme="majorBidi" w:hAnsiTheme="majorBidi" w:cstheme="majorBidi"/>
          <w:sz w:val="24"/>
          <w:szCs w:val="24"/>
          <w:lang w:val="uk-UA"/>
        </w:rPr>
        <w:t>-код, показаний на малюнку, щоб перевірити серійний номер.</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3. Відкрийте програму та перейдіть до налаштувань для його перевірки.</w:t>
      </w:r>
    </w:p>
    <w:p w:rsidR="005F3EE0" w:rsidRPr="00484B3B" w:rsidRDefault="005F3EE0" w:rsidP="005F3EE0">
      <w:pPr>
        <w:spacing w:after="0" w:line="240" w:lineRule="auto"/>
        <w:rPr>
          <w:rFonts w:asciiTheme="majorBidi" w:hAnsiTheme="majorBidi" w:cstheme="majorBidi"/>
          <w:sz w:val="24"/>
          <w:szCs w:val="24"/>
          <w:lang w:val="uk-UA"/>
        </w:rPr>
      </w:pP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23.</w:t>
      </w:r>
      <w:r w:rsidRPr="00484B3B">
        <w:rPr>
          <w:rFonts w:asciiTheme="majorBidi" w:hAnsiTheme="majorBidi" w:cstheme="majorBidi"/>
          <w:sz w:val="24"/>
          <w:szCs w:val="24"/>
          <w:lang w:val="uk-UA"/>
        </w:rPr>
        <w:tab/>
        <w:t>Чи потрібні фізичні кабелі в зоні косіння газонокосарки-робота?</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Немає необхідності закопувати будь-які кабелі. Віртуальна межа буде </w:t>
      </w:r>
      <w:proofErr w:type="spellStart"/>
      <w:r w:rsidRPr="00484B3B">
        <w:rPr>
          <w:rFonts w:asciiTheme="majorBidi" w:hAnsiTheme="majorBidi" w:cstheme="majorBidi"/>
          <w:sz w:val="24"/>
          <w:szCs w:val="24"/>
          <w:lang w:val="uk-UA"/>
        </w:rPr>
        <w:t>згенерована</w:t>
      </w:r>
      <w:proofErr w:type="spellEnd"/>
      <w:r w:rsidRPr="00484B3B">
        <w:rPr>
          <w:rFonts w:asciiTheme="majorBidi" w:hAnsiTheme="majorBidi" w:cstheme="majorBidi"/>
          <w:sz w:val="24"/>
          <w:szCs w:val="24"/>
          <w:lang w:val="uk-UA"/>
        </w:rPr>
        <w:t xml:space="preserve"> після створення карти за допомогою пульта дистанційного керування газонокосаркою-роботом. Газонокосарка-робот автоматично прокладатиме маршрути в межах кордону для косіння.</w:t>
      </w:r>
    </w:p>
    <w:p w:rsidR="005F3EE0" w:rsidRPr="00484B3B" w:rsidRDefault="005F3EE0" w:rsidP="005F3EE0">
      <w:pPr>
        <w:spacing w:after="0" w:line="240" w:lineRule="auto"/>
        <w:rPr>
          <w:rFonts w:asciiTheme="majorBidi" w:hAnsiTheme="majorBidi" w:cstheme="majorBidi"/>
          <w:sz w:val="24"/>
          <w:szCs w:val="24"/>
          <w:lang w:val="uk-UA"/>
        </w:rPr>
      </w:pP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24.</w:t>
      </w:r>
      <w:r w:rsidRPr="00484B3B">
        <w:rPr>
          <w:rFonts w:asciiTheme="majorBidi" w:hAnsiTheme="majorBidi" w:cstheme="majorBidi"/>
          <w:sz w:val="24"/>
          <w:szCs w:val="24"/>
          <w:lang w:val="uk-UA"/>
        </w:rPr>
        <w:tab/>
        <w:t>Що робити, якщо контакти для зарядки на зарядній станції почорніли?</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Зарядка може не відбутися, якщо контакти для зарядки почорніли. Будь ласка, відполіруйте почорнілу ділянку за допомогою сухого наждачного паперу. Також перевірте, чи не почорніли контакти для зарядки газонокосарки, і якщо почорніли, відполіруйте їх.</w:t>
      </w:r>
    </w:p>
    <w:p w:rsidR="005F3EE0" w:rsidRPr="00484B3B" w:rsidRDefault="005F3EE0" w:rsidP="005F3EE0">
      <w:pPr>
        <w:spacing w:after="0" w:line="240" w:lineRule="auto"/>
        <w:rPr>
          <w:rFonts w:asciiTheme="majorBidi" w:hAnsiTheme="majorBidi" w:cstheme="majorBidi"/>
          <w:sz w:val="24"/>
          <w:szCs w:val="24"/>
          <w:lang w:val="uk-UA"/>
        </w:rPr>
      </w:pP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25.</w:t>
      </w:r>
      <w:r w:rsidRPr="00484B3B">
        <w:rPr>
          <w:rFonts w:asciiTheme="majorBidi" w:hAnsiTheme="majorBidi" w:cstheme="majorBidi"/>
          <w:sz w:val="24"/>
          <w:szCs w:val="24"/>
          <w:lang w:val="uk-UA"/>
        </w:rPr>
        <w:tab/>
        <w:t>Як визначається висота покосу?</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Висота покосу - це висота від диска ножа до шини. Фактична висота скошеної трави буде більшою за встановлене значення, оскільки трава м'яка.</w:t>
      </w:r>
    </w:p>
    <w:p w:rsidR="005F3EE0" w:rsidRPr="00484B3B" w:rsidRDefault="005F3EE0" w:rsidP="005F3EE0">
      <w:pPr>
        <w:spacing w:after="0" w:line="240" w:lineRule="auto"/>
        <w:rPr>
          <w:rFonts w:asciiTheme="majorBidi" w:hAnsiTheme="majorBidi" w:cstheme="majorBidi"/>
          <w:sz w:val="24"/>
          <w:szCs w:val="24"/>
          <w:lang w:val="uk-UA"/>
        </w:rPr>
      </w:pP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26.</w:t>
      </w:r>
      <w:r w:rsidRPr="00484B3B">
        <w:rPr>
          <w:rFonts w:asciiTheme="majorBidi" w:hAnsiTheme="majorBidi" w:cstheme="majorBidi"/>
          <w:sz w:val="24"/>
          <w:szCs w:val="24"/>
          <w:lang w:val="uk-UA"/>
        </w:rPr>
        <w:tab/>
        <w:t xml:space="preserve">Як відрізнити передню і задню частину </w:t>
      </w:r>
      <w:proofErr w:type="spellStart"/>
      <w:r w:rsidRPr="00484B3B">
        <w:rPr>
          <w:rFonts w:asciiTheme="majorBidi" w:hAnsiTheme="majorBidi" w:cstheme="majorBidi"/>
          <w:sz w:val="24"/>
          <w:szCs w:val="24"/>
          <w:lang w:val="uk-UA"/>
        </w:rPr>
        <w:t>роботизованої</w:t>
      </w:r>
      <w:proofErr w:type="spellEnd"/>
      <w:r w:rsidRPr="00484B3B">
        <w:rPr>
          <w:rFonts w:asciiTheme="majorBidi" w:hAnsiTheme="majorBidi" w:cstheme="majorBidi"/>
          <w:sz w:val="24"/>
          <w:szCs w:val="24"/>
          <w:lang w:val="uk-UA"/>
        </w:rPr>
        <w:t xml:space="preserve"> газонокосарки?</w:t>
      </w:r>
    </w:p>
    <w:p w:rsidR="00BA7CD8"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Сторона, що контактує з контактами для зарядки зарядної станції, є передньою, а сторона з ручкою </w:t>
      </w:r>
      <w:r w:rsidRPr="00484B3B">
        <w:rPr>
          <w:rFonts w:asciiTheme="majorBidi" w:hAnsiTheme="majorBidi" w:cstheme="majorBidi"/>
          <w:sz w:val="24"/>
          <w:szCs w:val="24"/>
          <w:lang w:val="uk-UA"/>
        </w:rPr>
        <w:t>–</w:t>
      </w:r>
      <w:r w:rsidRPr="00484B3B">
        <w:rPr>
          <w:rFonts w:asciiTheme="majorBidi" w:hAnsiTheme="majorBidi" w:cstheme="majorBidi"/>
          <w:sz w:val="24"/>
          <w:szCs w:val="24"/>
          <w:lang w:val="uk-UA"/>
        </w:rPr>
        <w:t xml:space="preserve"> задньою.</w:t>
      </w: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27.</w:t>
      </w:r>
      <w:r w:rsidRPr="00484B3B">
        <w:rPr>
          <w:rFonts w:asciiTheme="majorBidi" w:hAnsiTheme="majorBidi" w:cstheme="majorBidi"/>
          <w:sz w:val="24"/>
          <w:szCs w:val="24"/>
          <w:lang w:val="uk-UA"/>
        </w:rPr>
        <w:tab/>
        <w:t>Що означає затримка часу роботи? Яка її роль?</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Затримка роботи через дощ - це функція, коли газонокосарка-робот автоматично повертається до зарядної станції через дощ. Коли виявляється, що дощ припинився, газонокосарка не відновлює роботу негайно, а починає зворотний відлік часу затримки відповідно до встановленого заздалегідь часу затримки, і починає косити після закінчення зворотного відліку. Це може захистити газон, уникаючи операції косіння газонокосаркою-роботом, коли газон вологий.</w:t>
      </w:r>
    </w:p>
    <w:p w:rsidR="005F3EE0" w:rsidRPr="00484B3B" w:rsidRDefault="005F3EE0" w:rsidP="005F3EE0">
      <w:pPr>
        <w:spacing w:after="0" w:line="240" w:lineRule="auto"/>
        <w:rPr>
          <w:rFonts w:asciiTheme="majorBidi" w:hAnsiTheme="majorBidi" w:cstheme="majorBidi"/>
          <w:sz w:val="24"/>
          <w:szCs w:val="24"/>
          <w:lang w:val="uk-UA"/>
        </w:rPr>
      </w:pP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28.</w:t>
      </w:r>
      <w:r w:rsidRPr="00484B3B">
        <w:rPr>
          <w:rFonts w:asciiTheme="majorBidi" w:hAnsiTheme="majorBidi" w:cstheme="majorBidi"/>
          <w:sz w:val="24"/>
          <w:szCs w:val="24"/>
          <w:lang w:val="uk-UA"/>
        </w:rPr>
        <w:tab/>
        <w:t>Як планується маршрут роботи газонокосарки-робота?</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Коли газонокосарка-робот використовується вперше, дистанційно керуйте нею, щоб встановити межі віртуальної карти. Після створення карти робот виконуватиме косіння за маршрутом, запланованим алгоритмом, а не буде рухатися хаотично.</w:t>
      </w:r>
    </w:p>
    <w:p w:rsidR="005F3EE0" w:rsidRPr="00484B3B" w:rsidRDefault="005F3EE0" w:rsidP="005F3EE0">
      <w:pPr>
        <w:spacing w:after="0" w:line="240" w:lineRule="auto"/>
        <w:rPr>
          <w:rFonts w:asciiTheme="majorBidi" w:hAnsiTheme="majorBidi" w:cstheme="majorBidi"/>
          <w:sz w:val="24"/>
          <w:szCs w:val="24"/>
          <w:lang w:val="uk-UA"/>
        </w:rPr>
      </w:pP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29.</w:t>
      </w:r>
      <w:r w:rsidRPr="00484B3B">
        <w:rPr>
          <w:rFonts w:asciiTheme="majorBidi" w:hAnsiTheme="majorBidi" w:cstheme="majorBidi"/>
          <w:sz w:val="24"/>
          <w:szCs w:val="24"/>
          <w:lang w:val="uk-UA"/>
        </w:rPr>
        <w:tab/>
        <w:t>Що робити, коли контейнер заповнений?</w:t>
      </w:r>
    </w:p>
    <w:p w:rsidR="005F3EE0"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Коли контейнер заповниться, програма повідомить, що "Контейнер для опалого листя заповнений. Будь ласка, очистіть його найближчим часом". Будь ласка, </w:t>
      </w:r>
      <w:proofErr w:type="spellStart"/>
      <w:r w:rsidRPr="00484B3B">
        <w:rPr>
          <w:rFonts w:asciiTheme="majorBidi" w:hAnsiTheme="majorBidi" w:cstheme="majorBidi"/>
          <w:sz w:val="24"/>
          <w:szCs w:val="24"/>
          <w:lang w:val="uk-UA"/>
        </w:rPr>
        <w:t>висипте</w:t>
      </w:r>
      <w:proofErr w:type="spellEnd"/>
      <w:r w:rsidRPr="00484B3B">
        <w:rPr>
          <w:rFonts w:asciiTheme="majorBidi" w:hAnsiTheme="majorBidi" w:cstheme="majorBidi"/>
          <w:sz w:val="24"/>
          <w:szCs w:val="24"/>
          <w:lang w:val="uk-UA"/>
        </w:rPr>
        <w:t xml:space="preserve"> листя з контейнера вручну, щоб газонокосарка могла продовжити прибирання.</w:t>
      </w:r>
    </w:p>
    <w:p w:rsidR="005F3EE0" w:rsidRPr="00484B3B" w:rsidRDefault="005F3EE0" w:rsidP="005F3EE0">
      <w:pPr>
        <w:spacing w:after="0" w:line="240" w:lineRule="auto"/>
        <w:rPr>
          <w:rFonts w:asciiTheme="majorBidi" w:hAnsiTheme="majorBidi" w:cstheme="majorBidi"/>
          <w:sz w:val="24"/>
          <w:szCs w:val="24"/>
          <w:lang w:val="uk-UA"/>
        </w:rPr>
      </w:pPr>
    </w:p>
    <w:p w:rsidR="005F3EE0" w:rsidRPr="00484B3B" w:rsidRDefault="005F3EE0" w:rsidP="005F3EE0">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30.</w:t>
      </w:r>
      <w:r w:rsidRPr="00484B3B">
        <w:rPr>
          <w:rFonts w:asciiTheme="majorBidi" w:hAnsiTheme="majorBidi" w:cstheme="majorBidi"/>
          <w:sz w:val="24"/>
          <w:szCs w:val="24"/>
          <w:lang w:val="uk-UA"/>
        </w:rPr>
        <w:tab/>
        <w:t>Скільки листя можна зібрати в контейнер?</w:t>
      </w:r>
    </w:p>
    <w:p w:rsidR="00946BD8" w:rsidRPr="00484B3B" w:rsidRDefault="005F3EE0" w:rsidP="005F3EE0">
      <w:pPr>
        <w:spacing w:after="0" w:line="240" w:lineRule="auto"/>
        <w:ind w:left="284"/>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Максимальні розміри контейнера становлять 404 x 390 x 265 мм, а об'єм - приблизно 0,03 </w:t>
      </w:r>
      <w:proofErr w:type="spellStart"/>
      <w:r w:rsidRPr="00484B3B">
        <w:rPr>
          <w:rFonts w:asciiTheme="majorBidi" w:hAnsiTheme="majorBidi" w:cstheme="majorBidi"/>
          <w:sz w:val="24"/>
          <w:szCs w:val="24"/>
          <w:lang w:val="uk-UA"/>
        </w:rPr>
        <w:t>м</w:t>
      </w:r>
      <w:r w:rsidRPr="00484B3B">
        <w:rPr>
          <w:rFonts w:asciiTheme="majorBidi" w:hAnsiTheme="majorBidi" w:cstheme="majorBidi"/>
          <w:sz w:val="24"/>
          <w:szCs w:val="24"/>
          <w:vertAlign w:val="superscript"/>
          <w:lang w:val="uk-UA"/>
        </w:rPr>
        <w:t>3</w:t>
      </w:r>
      <w:proofErr w:type="spellEnd"/>
      <w:r w:rsidRPr="00484B3B">
        <w:rPr>
          <w:rFonts w:asciiTheme="majorBidi" w:hAnsiTheme="majorBidi" w:cstheme="majorBidi"/>
          <w:sz w:val="24"/>
          <w:szCs w:val="24"/>
          <w:lang w:val="uk-UA"/>
        </w:rPr>
        <w:t>. Він може збирати сухе опале листя вагою приблизно 1 кг. Конкретний об'єм збору залежить від виду опалого листя та умов збору.</w:t>
      </w:r>
      <w:r w:rsidR="00946BD8" w:rsidRPr="00484B3B">
        <w:rPr>
          <w:rFonts w:asciiTheme="majorBidi" w:hAnsiTheme="majorBidi" w:cstheme="majorBidi"/>
          <w:sz w:val="24"/>
          <w:szCs w:val="24"/>
          <w:lang w:val="uk-UA"/>
        </w:rPr>
        <w:br w:type="page"/>
      </w:r>
    </w:p>
    <w:p w:rsidR="00946BD8" w:rsidRPr="00484B3B" w:rsidRDefault="00946BD8" w:rsidP="00946BD8">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lastRenderedPageBreak/>
        <w:t>Інформація для користувачів щодо утилізації відпрацьованого електричного та електронного обладнання</w:t>
      </w:r>
    </w:p>
    <w:p w:rsidR="00946BD8" w:rsidRPr="00484B3B" w:rsidRDefault="00946BD8" w:rsidP="00946BD8">
      <w:pPr>
        <w:spacing w:after="0" w:line="240" w:lineRule="auto"/>
        <w:rPr>
          <w:rFonts w:asciiTheme="majorBidi" w:hAnsiTheme="majorBidi" w:cstheme="majorBidi"/>
          <w:b/>
          <w:bCs/>
          <w:sz w:val="24"/>
          <w:szCs w:val="24"/>
          <w:lang w:val="uk-UA"/>
        </w:rPr>
      </w:pPr>
      <w:r w:rsidRPr="00484B3B">
        <w:rPr>
          <w:rFonts w:asciiTheme="majorBidi" w:hAnsiTheme="majorBidi" w:cstheme="majorBidi"/>
          <w:lang w:val="uk-UA"/>
        </w:rPr>
        <w:drawing>
          <wp:inline distT="0" distB="0" distL="0" distR="0" wp14:anchorId="34B5E488" wp14:editId="410D170A">
            <wp:extent cx="643180" cy="630568"/>
            <wp:effectExtent l="0" t="0" r="508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45109" cy="632460"/>
                    </a:xfrm>
                    <a:prstGeom prst="rect">
                      <a:avLst/>
                    </a:prstGeom>
                  </pic:spPr>
                </pic:pic>
              </a:graphicData>
            </a:graphic>
          </wp:inline>
        </w:drawing>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Цей символ на виробі або на його упаковці вказує на те, що використані електричні та електронні вироби не можна змішувати з несортованими побутовими відходами. Для належного поводження з відходами ви несете відповідальність за утилізацію відпрацьованого обладнання, організувавши його повернення до спеціальних пунктів збору. Правильна утилізація цього виробу допоможе зберегти цінні ресурси та запобігти будь-якому потенційному негативному впливу на здоров'я людей і навколишнє середовище, який може виникнути в результаті неправильного поводження з відходами. Щоб повернути використаний пристрій, скористайтеся системою повернення та збору відходів або зверніться до продавця, де було придбано виріб; для отримання додаткової інформації про найближчий пункт збору відходів зверніться до місцевої влади. За неправильну утилізацію цих відходів можуть бути застосовані штрафні санкції відповідно до вашого національного законодавства.</w:t>
      </w:r>
    </w:p>
    <w:p w:rsidR="00946BD8" w:rsidRPr="00484B3B" w:rsidRDefault="00946BD8" w:rsidP="00946BD8">
      <w:pPr>
        <w:spacing w:after="0" w:line="240" w:lineRule="auto"/>
        <w:rPr>
          <w:rFonts w:asciiTheme="majorBidi" w:hAnsiTheme="majorBidi" w:cstheme="majorBidi"/>
          <w:sz w:val="24"/>
          <w:szCs w:val="24"/>
          <w:lang w:val="uk-UA"/>
        </w:rPr>
      </w:pPr>
    </w:p>
    <w:p w:rsidR="00946BD8" w:rsidRPr="00484B3B" w:rsidRDefault="00946BD8" w:rsidP="00946BD8">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Інформація для користувачів щодо утилізації відпрацьованого електричного та електронного обладнання</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lang w:val="uk-UA"/>
        </w:rPr>
        <w:drawing>
          <wp:inline distT="0" distB="0" distL="0" distR="0" wp14:anchorId="2E39A81C" wp14:editId="74F30CF7">
            <wp:extent cx="472699" cy="382531"/>
            <wp:effectExtent l="0" t="0" r="381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3023" cy="382794"/>
                    </a:xfrm>
                    <a:prstGeom prst="rect">
                      <a:avLst/>
                    </a:prstGeom>
                  </pic:spPr>
                </pic:pic>
              </a:graphicData>
            </a:graphic>
          </wp:inline>
        </w:drawing>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Цей символ означає, що відпрацьовані елементи живлення та акумулятори не можна змішувати з несортованими побутовими відходами. Ваша участь є важливою частиною зусиль, спрямованих на мінімізацію впливу елементів живлення та акумуляторів на навколишнє середовище та здоров'я людей. Для належної утилізації ви можете безкоштовно повернути цей виріб або елементи живлення чи акумулятори, що містяться в ньому, своєму постачальнику або до спеціального пункту збору. Правильна утилізація цього виробу допоможе зберегти цінні ресурси та запобігти будь-якому потенційному негативному впливу на здоров'я людей і навколишнє середовище, який може виникнути в результаті неправильного поводження з відходами. За неправильну утилізацію цих відходів можуть бути застосовані штрафні санкції відповідно до вашого національного законодавства. Існують системи роздільного збору використаних елементів живлення та акумуляторів. Будь ласка, утилізуйте елементи живлення та акумулятори належним чином у місцевому центрі збору та переробки відходів.</w:t>
      </w:r>
    </w:p>
    <w:p w:rsidR="00946BD8" w:rsidRPr="00484B3B" w:rsidRDefault="00946BD8">
      <w:pPr>
        <w:rPr>
          <w:rFonts w:asciiTheme="majorBidi" w:hAnsiTheme="majorBidi" w:cstheme="majorBidi"/>
          <w:sz w:val="24"/>
          <w:szCs w:val="24"/>
          <w:lang w:val="uk-UA"/>
        </w:rPr>
      </w:pPr>
      <w:r w:rsidRPr="00484B3B">
        <w:rPr>
          <w:rFonts w:asciiTheme="majorBidi" w:hAnsiTheme="majorBidi" w:cstheme="majorBidi"/>
          <w:sz w:val="24"/>
          <w:szCs w:val="24"/>
          <w:lang w:val="uk-UA"/>
        </w:rPr>
        <w:br w:type="page"/>
      </w:r>
    </w:p>
    <w:p w:rsidR="00946BD8" w:rsidRPr="00484B3B" w:rsidRDefault="00946BD8" w:rsidP="00946BD8">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lastRenderedPageBreak/>
        <w:t xml:space="preserve">Попередження </w:t>
      </w:r>
      <w:proofErr w:type="spellStart"/>
      <w:r w:rsidRPr="00484B3B">
        <w:rPr>
          <w:rFonts w:asciiTheme="majorBidi" w:hAnsiTheme="majorBidi" w:cstheme="majorBidi"/>
          <w:b/>
          <w:bCs/>
          <w:sz w:val="24"/>
          <w:szCs w:val="24"/>
          <w:lang w:val="uk-UA"/>
        </w:rPr>
        <w:t>FCC</w:t>
      </w:r>
      <w:proofErr w:type="spellEnd"/>
    </w:p>
    <w:p w:rsidR="00946BD8" w:rsidRPr="00484B3B" w:rsidRDefault="00946BD8" w:rsidP="00946BD8">
      <w:pPr>
        <w:spacing w:after="0" w:line="240" w:lineRule="auto"/>
        <w:rPr>
          <w:rFonts w:asciiTheme="majorBidi" w:hAnsiTheme="majorBidi" w:cstheme="majorBidi"/>
          <w:sz w:val="24"/>
          <w:szCs w:val="24"/>
          <w:lang w:val="uk-UA"/>
        </w:rPr>
      </w:pP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Цей пристрій відповідає вимогам частини 15 Правил </w:t>
      </w:r>
      <w:proofErr w:type="spellStart"/>
      <w:r w:rsidRPr="00484B3B">
        <w:rPr>
          <w:rFonts w:asciiTheme="majorBidi" w:hAnsiTheme="majorBidi" w:cstheme="majorBidi"/>
          <w:sz w:val="24"/>
          <w:szCs w:val="24"/>
          <w:lang w:val="uk-UA"/>
        </w:rPr>
        <w:t>FCC</w:t>
      </w:r>
      <w:proofErr w:type="spellEnd"/>
      <w:r w:rsidRPr="00484B3B">
        <w:rPr>
          <w:rFonts w:asciiTheme="majorBidi" w:hAnsiTheme="majorBidi" w:cstheme="majorBidi"/>
          <w:sz w:val="24"/>
          <w:szCs w:val="24"/>
          <w:lang w:val="uk-UA"/>
        </w:rPr>
        <w:t>. Експлуатація можлива за дотримання наступних двох умов:</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Цей пристрій не повинен створювати шкідливих перешкод, і</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(2) цей пристрій повинен витримувати будь-які перешкоди, включаючи перешкоди, які можуть спричинити небажані </w:t>
      </w:r>
      <w:proofErr w:type="spellStart"/>
      <w:r w:rsidRPr="00484B3B">
        <w:rPr>
          <w:rFonts w:asciiTheme="majorBidi" w:hAnsiTheme="majorBidi" w:cstheme="majorBidi"/>
          <w:sz w:val="24"/>
          <w:szCs w:val="24"/>
          <w:lang w:val="uk-UA"/>
        </w:rPr>
        <w:t>збої</w:t>
      </w:r>
      <w:proofErr w:type="spellEnd"/>
      <w:r w:rsidRPr="00484B3B">
        <w:rPr>
          <w:rFonts w:asciiTheme="majorBidi" w:hAnsiTheme="majorBidi" w:cstheme="majorBidi"/>
          <w:sz w:val="24"/>
          <w:szCs w:val="24"/>
          <w:lang w:val="uk-UA"/>
        </w:rPr>
        <w:t xml:space="preserve"> в роботі.</w:t>
      </w:r>
    </w:p>
    <w:p w:rsidR="00946BD8" w:rsidRPr="00484B3B" w:rsidRDefault="00946BD8" w:rsidP="00946BD8">
      <w:pPr>
        <w:spacing w:after="0" w:line="240" w:lineRule="auto"/>
        <w:rPr>
          <w:rFonts w:asciiTheme="majorBidi" w:hAnsiTheme="majorBidi" w:cstheme="majorBidi"/>
          <w:sz w:val="24"/>
          <w:szCs w:val="24"/>
          <w:lang w:val="uk-UA"/>
        </w:rPr>
      </w:pP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Будь-які зміни або модифікації, не схвалені в явному вигляді стороною, відповідальною за відповідність, можуть призвести до втрати користувачем права на експлуатацію обладнання.</w:t>
      </w:r>
    </w:p>
    <w:p w:rsidR="00946BD8" w:rsidRPr="00484B3B" w:rsidRDefault="00946BD8" w:rsidP="00946BD8">
      <w:pPr>
        <w:spacing w:after="0" w:line="240" w:lineRule="auto"/>
        <w:rPr>
          <w:rFonts w:asciiTheme="majorBidi" w:hAnsiTheme="majorBidi" w:cstheme="majorBidi"/>
          <w:sz w:val="24"/>
          <w:szCs w:val="24"/>
          <w:lang w:val="uk-UA"/>
        </w:rPr>
      </w:pP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Це обладнання відповідає вимогам </w:t>
      </w:r>
      <w:proofErr w:type="spellStart"/>
      <w:r w:rsidRPr="00484B3B">
        <w:rPr>
          <w:rFonts w:asciiTheme="majorBidi" w:hAnsiTheme="majorBidi" w:cstheme="majorBidi"/>
          <w:sz w:val="24"/>
          <w:szCs w:val="24"/>
          <w:lang w:val="uk-UA"/>
        </w:rPr>
        <w:t>FCC</w:t>
      </w:r>
      <w:proofErr w:type="spellEnd"/>
      <w:r w:rsidRPr="00484B3B">
        <w:rPr>
          <w:rFonts w:asciiTheme="majorBidi" w:hAnsiTheme="majorBidi" w:cstheme="majorBidi"/>
          <w:sz w:val="24"/>
          <w:szCs w:val="24"/>
          <w:lang w:val="uk-UA"/>
        </w:rPr>
        <w:t xml:space="preserve"> щодо граничних рівнів випромінювання, встановлених для неконтрольованого середовища. Це обладнання слід встановлювати та експлуатувати з мінімальною відстанню 20 см між випромінювачем та вашим тілом.</w:t>
      </w:r>
    </w:p>
    <w:p w:rsidR="00946BD8" w:rsidRPr="00484B3B" w:rsidRDefault="00946BD8" w:rsidP="00946BD8">
      <w:pPr>
        <w:spacing w:after="0" w:line="240" w:lineRule="auto"/>
        <w:rPr>
          <w:rFonts w:asciiTheme="majorBidi" w:hAnsiTheme="majorBidi" w:cstheme="majorBidi"/>
          <w:sz w:val="24"/>
          <w:szCs w:val="24"/>
          <w:lang w:val="uk-UA"/>
        </w:rPr>
      </w:pPr>
    </w:p>
    <w:p w:rsidR="00946BD8" w:rsidRPr="00484B3B" w:rsidRDefault="00946BD8" w:rsidP="00946BD8">
      <w:pPr>
        <w:spacing w:after="0" w:line="240" w:lineRule="auto"/>
        <w:rPr>
          <w:rFonts w:asciiTheme="majorBidi" w:hAnsiTheme="majorBidi" w:cstheme="majorBidi"/>
          <w:b/>
          <w:bCs/>
          <w:sz w:val="24"/>
          <w:szCs w:val="24"/>
          <w:lang w:val="uk-UA"/>
        </w:rPr>
      </w:pPr>
      <w:r w:rsidRPr="00484B3B">
        <w:rPr>
          <w:rFonts w:asciiTheme="majorBidi" w:hAnsiTheme="majorBidi" w:cstheme="majorBidi"/>
          <w:b/>
          <w:bCs/>
          <w:sz w:val="24"/>
          <w:szCs w:val="24"/>
          <w:lang w:val="uk-UA"/>
        </w:rPr>
        <w:t xml:space="preserve">Попередження </w:t>
      </w:r>
      <w:proofErr w:type="spellStart"/>
      <w:r w:rsidRPr="00484B3B">
        <w:rPr>
          <w:rFonts w:asciiTheme="majorBidi" w:hAnsiTheme="majorBidi" w:cstheme="majorBidi"/>
          <w:b/>
          <w:bCs/>
          <w:sz w:val="24"/>
          <w:szCs w:val="24"/>
          <w:lang w:val="uk-UA"/>
        </w:rPr>
        <w:t>IC</w:t>
      </w:r>
      <w:proofErr w:type="spellEnd"/>
      <w:r w:rsidRPr="00484B3B">
        <w:rPr>
          <w:rFonts w:asciiTheme="majorBidi" w:hAnsiTheme="majorBidi" w:cstheme="majorBidi"/>
          <w:b/>
          <w:bCs/>
          <w:sz w:val="24"/>
          <w:szCs w:val="24"/>
          <w:lang w:val="uk-UA"/>
        </w:rPr>
        <w:t xml:space="preserve"> </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Цей пристрій відповідає стандартам </w:t>
      </w:r>
      <w:proofErr w:type="spellStart"/>
      <w:r w:rsidRPr="00484B3B">
        <w:rPr>
          <w:rFonts w:asciiTheme="majorBidi" w:hAnsiTheme="majorBidi" w:cstheme="majorBidi"/>
          <w:sz w:val="24"/>
          <w:szCs w:val="24"/>
          <w:lang w:val="uk-UA"/>
        </w:rPr>
        <w:t>RSS</w:t>
      </w:r>
      <w:proofErr w:type="spellEnd"/>
      <w:r w:rsidRPr="00484B3B">
        <w:rPr>
          <w:rFonts w:asciiTheme="majorBidi" w:hAnsiTheme="majorBidi" w:cstheme="majorBidi"/>
          <w:sz w:val="24"/>
          <w:szCs w:val="24"/>
          <w:lang w:val="uk-UA"/>
        </w:rPr>
        <w:t xml:space="preserve"> Міністерства промисловості Канади, що не потребують ліцензування. Експлуатація можлива за дотримання наступних двох умов:</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(1) цей пристрій не повинен створювати перешкод, і</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(2) цей пристрій повинен витримувати будь-які перешкоди, включаючи перешкоди, які можуть спричинити небажану роботу пристрою.</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Цей цифровий пристрій класу B відповідає стандарту Канади </w:t>
      </w:r>
      <w:proofErr w:type="spellStart"/>
      <w:r w:rsidRPr="00484B3B">
        <w:rPr>
          <w:rFonts w:asciiTheme="majorBidi" w:hAnsiTheme="majorBidi" w:cstheme="majorBidi"/>
          <w:sz w:val="24"/>
          <w:szCs w:val="24"/>
          <w:lang w:val="uk-UA"/>
        </w:rPr>
        <w:t>ICES</w:t>
      </w:r>
      <w:proofErr w:type="spellEnd"/>
      <w:r w:rsidRPr="00484B3B">
        <w:rPr>
          <w:rFonts w:asciiTheme="majorBidi" w:hAnsiTheme="majorBidi" w:cstheme="majorBidi"/>
          <w:sz w:val="24"/>
          <w:szCs w:val="24"/>
          <w:lang w:val="uk-UA"/>
        </w:rPr>
        <w:t>-003.</w:t>
      </w:r>
    </w:p>
    <w:p w:rsidR="00946BD8" w:rsidRPr="00484B3B" w:rsidRDefault="00946BD8" w:rsidP="00946BD8">
      <w:pPr>
        <w:spacing w:after="0" w:line="240" w:lineRule="auto"/>
        <w:rPr>
          <w:rFonts w:asciiTheme="majorBidi" w:hAnsiTheme="majorBidi" w:cstheme="majorBidi"/>
          <w:sz w:val="24"/>
          <w:szCs w:val="24"/>
          <w:lang w:val="uk-UA"/>
        </w:rPr>
      </w:pP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 xml:space="preserve">Заява </w:t>
      </w:r>
      <w:proofErr w:type="spellStart"/>
      <w:r w:rsidRPr="00484B3B">
        <w:rPr>
          <w:rFonts w:asciiTheme="majorBidi" w:hAnsiTheme="majorBidi" w:cstheme="majorBidi"/>
          <w:sz w:val="24"/>
          <w:szCs w:val="24"/>
          <w:lang w:val="uk-UA"/>
        </w:rPr>
        <w:t>IC</w:t>
      </w:r>
      <w:proofErr w:type="spellEnd"/>
      <w:r w:rsidRPr="00484B3B">
        <w:rPr>
          <w:rFonts w:asciiTheme="majorBidi" w:hAnsiTheme="majorBidi" w:cstheme="majorBidi"/>
          <w:sz w:val="24"/>
          <w:szCs w:val="24"/>
          <w:lang w:val="uk-UA"/>
        </w:rPr>
        <w:t xml:space="preserve"> </w:t>
      </w:r>
      <w:proofErr w:type="spellStart"/>
      <w:r w:rsidRPr="00484B3B">
        <w:rPr>
          <w:rFonts w:asciiTheme="majorBidi" w:hAnsiTheme="majorBidi" w:cstheme="majorBidi"/>
          <w:sz w:val="24"/>
          <w:szCs w:val="24"/>
          <w:lang w:val="uk-UA"/>
        </w:rPr>
        <w:t>RF</w:t>
      </w:r>
      <w:proofErr w:type="spellEnd"/>
      <w:r w:rsidRPr="00484B3B">
        <w:rPr>
          <w:rFonts w:asciiTheme="majorBidi" w:hAnsiTheme="majorBidi" w:cstheme="majorBidi"/>
          <w:sz w:val="24"/>
          <w:szCs w:val="24"/>
          <w:lang w:val="uk-UA"/>
        </w:rPr>
        <w:t>:</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Під час використання пристрою дотримуйтесь відстані 20 см від тіла, щоб забезпечити дотримання вимог щодо впливу радіочастотного випромінювання.</w:t>
      </w:r>
    </w:p>
    <w:p w:rsidR="00946BD8" w:rsidRPr="00484B3B" w:rsidRDefault="00946BD8" w:rsidP="00946BD8">
      <w:pPr>
        <w:spacing w:after="0" w:line="240" w:lineRule="auto"/>
        <w:rPr>
          <w:rFonts w:asciiTheme="majorBidi" w:hAnsiTheme="majorBidi" w:cstheme="majorBidi"/>
          <w:sz w:val="24"/>
          <w:szCs w:val="24"/>
          <w:lang w:val="uk-UA"/>
        </w:rPr>
      </w:pPr>
      <w:r w:rsidRPr="00484B3B">
        <w:rPr>
          <w:rFonts w:asciiTheme="majorBidi" w:hAnsiTheme="majorBidi" w:cstheme="majorBidi"/>
          <w:sz w:val="24"/>
          <w:szCs w:val="24"/>
          <w:lang w:val="uk-UA"/>
        </w:rPr>
        <w:t>Примітка: 5,150~5,250 МГц призначений лише для використання в приміщенні.</w:t>
      </w:r>
    </w:p>
    <w:sectPr w:rsidR="00946BD8" w:rsidRPr="00484B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F7420"/>
    <w:multiLevelType w:val="hybridMultilevel"/>
    <w:tmpl w:val="1874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C05"/>
    <w:rsid w:val="00035B92"/>
    <w:rsid w:val="0005000F"/>
    <w:rsid w:val="00220A9D"/>
    <w:rsid w:val="002D0A17"/>
    <w:rsid w:val="00304174"/>
    <w:rsid w:val="003E1FFC"/>
    <w:rsid w:val="0046116A"/>
    <w:rsid w:val="00484B3B"/>
    <w:rsid w:val="00515643"/>
    <w:rsid w:val="005F3EE0"/>
    <w:rsid w:val="006205AF"/>
    <w:rsid w:val="006B7217"/>
    <w:rsid w:val="007237F8"/>
    <w:rsid w:val="00742856"/>
    <w:rsid w:val="007A0AC9"/>
    <w:rsid w:val="007F499F"/>
    <w:rsid w:val="008501D2"/>
    <w:rsid w:val="00887A5B"/>
    <w:rsid w:val="008E6FF9"/>
    <w:rsid w:val="00946BD8"/>
    <w:rsid w:val="0099562F"/>
    <w:rsid w:val="00AC430E"/>
    <w:rsid w:val="00B11A04"/>
    <w:rsid w:val="00B44606"/>
    <w:rsid w:val="00BA7CD8"/>
    <w:rsid w:val="00C05FBB"/>
    <w:rsid w:val="00C07BA8"/>
    <w:rsid w:val="00C47826"/>
    <w:rsid w:val="00D66C41"/>
    <w:rsid w:val="00DF74AF"/>
    <w:rsid w:val="00F0300C"/>
    <w:rsid w:val="00F47C05"/>
    <w:rsid w:val="00FB34C7"/>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0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F47C05"/>
    <w:rPr>
      <w:rFonts w:ascii="Arial" w:eastAsia="Arial" w:hAnsi="Arial" w:cs="Arial"/>
      <w:color w:val="040001"/>
      <w:sz w:val="14"/>
      <w:szCs w:val="14"/>
      <w:shd w:val="clear" w:color="auto" w:fill="FFFFFF"/>
    </w:rPr>
  </w:style>
  <w:style w:type="character" w:customStyle="1" w:styleId="2">
    <w:name w:val="Заголовок №2_"/>
    <w:basedOn w:val="a0"/>
    <w:link w:val="20"/>
    <w:rsid w:val="00F47C05"/>
    <w:rPr>
      <w:rFonts w:ascii="Tahoma" w:eastAsia="Tahoma" w:hAnsi="Tahoma" w:cs="Tahoma"/>
      <w:b/>
      <w:bCs/>
      <w:color w:val="343434"/>
      <w:sz w:val="26"/>
      <w:szCs w:val="26"/>
      <w:shd w:val="clear" w:color="auto" w:fill="FFFFFF"/>
    </w:rPr>
  </w:style>
  <w:style w:type="paragraph" w:customStyle="1" w:styleId="1">
    <w:name w:val="Основной текст1"/>
    <w:basedOn w:val="a"/>
    <w:link w:val="a3"/>
    <w:rsid w:val="00F47C05"/>
    <w:pPr>
      <w:widowControl w:val="0"/>
      <w:shd w:val="clear" w:color="auto" w:fill="FFFFFF"/>
      <w:spacing w:after="0" w:line="329" w:lineRule="auto"/>
    </w:pPr>
    <w:rPr>
      <w:rFonts w:ascii="Arial" w:eastAsia="Arial" w:hAnsi="Arial" w:cs="Arial"/>
      <w:color w:val="040001"/>
      <w:sz w:val="14"/>
      <w:szCs w:val="14"/>
    </w:rPr>
  </w:style>
  <w:style w:type="paragraph" w:customStyle="1" w:styleId="20">
    <w:name w:val="Заголовок №2"/>
    <w:basedOn w:val="a"/>
    <w:link w:val="2"/>
    <w:rsid w:val="00F47C05"/>
    <w:pPr>
      <w:widowControl w:val="0"/>
      <w:shd w:val="clear" w:color="auto" w:fill="FFFFFF"/>
      <w:spacing w:after="0" w:line="240" w:lineRule="auto"/>
      <w:outlineLvl w:val="1"/>
    </w:pPr>
    <w:rPr>
      <w:rFonts w:ascii="Tahoma" w:eastAsia="Tahoma" w:hAnsi="Tahoma" w:cs="Tahoma"/>
      <w:b/>
      <w:bCs/>
      <w:color w:val="343434"/>
      <w:sz w:val="26"/>
      <w:szCs w:val="26"/>
    </w:rPr>
  </w:style>
  <w:style w:type="paragraph" w:styleId="a4">
    <w:name w:val="Balloon Text"/>
    <w:basedOn w:val="a"/>
    <w:link w:val="a5"/>
    <w:uiPriority w:val="99"/>
    <w:semiHidden/>
    <w:unhideWhenUsed/>
    <w:rsid w:val="00F47C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C05"/>
    <w:rPr>
      <w:rFonts w:ascii="Tahoma" w:hAnsi="Tahoma" w:cs="Tahoma"/>
      <w:sz w:val="16"/>
      <w:szCs w:val="16"/>
    </w:rPr>
  </w:style>
  <w:style w:type="table" w:styleId="a6">
    <w:name w:val="Table Grid"/>
    <w:basedOn w:val="a1"/>
    <w:uiPriority w:val="59"/>
    <w:rsid w:val="00515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47826"/>
    <w:pPr>
      <w:ind w:left="720"/>
      <w:contextualSpacing/>
    </w:pPr>
  </w:style>
  <w:style w:type="character" w:styleId="a8">
    <w:name w:val="Hyperlink"/>
    <w:basedOn w:val="a0"/>
    <w:uiPriority w:val="99"/>
    <w:unhideWhenUsed/>
    <w:rsid w:val="00C478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0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F47C05"/>
    <w:rPr>
      <w:rFonts w:ascii="Arial" w:eastAsia="Arial" w:hAnsi="Arial" w:cs="Arial"/>
      <w:color w:val="040001"/>
      <w:sz w:val="14"/>
      <w:szCs w:val="14"/>
      <w:shd w:val="clear" w:color="auto" w:fill="FFFFFF"/>
    </w:rPr>
  </w:style>
  <w:style w:type="character" w:customStyle="1" w:styleId="2">
    <w:name w:val="Заголовок №2_"/>
    <w:basedOn w:val="a0"/>
    <w:link w:val="20"/>
    <w:rsid w:val="00F47C05"/>
    <w:rPr>
      <w:rFonts w:ascii="Tahoma" w:eastAsia="Tahoma" w:hAnsi="Tahoma" w:cs="Tahoma"/>
      <w:b/>
      <w:bCs/>
      <w:color w:val="343434"/>
      <w:sz w:val="26"/>
      <w:szCs w:val="26"/>
      <w:shd w:val="clear" w:color="auto" w:fill="FFFFFF"/>
    </w:rPr>
  </w:style>
  <w:style w:type="paragraph" w:customStyle="1" w:styleId="1">
    <w:name w:val="Основной текст1"/>
    <w:basedOn w:val="a"/>
    <w:link w:val="a3"/>
    <w:rsid w:val="00F47C05"/>
    <w:pPr>
      <w:widowControl w:val="0"/>
      <w:shd w:val="clear" w:color="auto" w:fill="FFFFFF"/>
      <w:spacing w:after="0" w:line="329" w:lineRule="auto"/>
    </w:pPr>
    <w:rPr>
      <w:rFonts w:ascii="Arial" w:eastAsia="Arial" w:hAnsi="Arial" w:cs="Arial"/>
      <w:color w:val="040001"/>
      <w:sz w:val="14"/>
      <w:szCs w:val="14"/>
    </w:rPr>
  </w:style>
  <w:style w:type="paragraph" w:customStyle="1" w:styleId="20">
    <w:name w:val="Заголовок №2"/>
    <w:basedOn w:val="a"/>
    <w:link w:val="2"/>
    <w:rsid w:val="00F47C05"/>
    <w:pPr>
      <w:widowControl w:val="0"/>
      <w:shd w:val="clear" w:color="auto" w:fill="FFFFFF"/>
      <w:spacing w:after="0" w:line="240" w:lineRule="auto"/>
      <w:outlineLvl w:val="1"/>
    </w:pPr>
    <w:rPr>
      <w:rFonts w:ascii="Tahoma" w:eastAsia="Tahoma" w:hAnsi="Tahoma" w:cs="Tahoma"/>
      <w:b/>
      <w:bCs/>
      <w:color w:val="343434"/>
      <w:sz w:val="26"/>
      <w:szCs w:val="26"/>
    </w:rPr>
  </w:style>
  <w:style w:type="paragraph" w:styleId="a4">
    <w:name w:val="Balloon Text"/>
    <w:basedOn w:val="a"/>
    <w:link w:val="a5"/>
    <w:uiPriority w:val="99"/>
    <w:semiHidden/>
    <w:unhideWhenUsed/>
    <w:rsid w:val="00F47C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C05"/>
    <w:rPr>
      <w:rFonts w:ascii="Tahoma" w:hAnsi="Tahoma" w:cs="Tahoma"/>
      <w:sz w:val="16"/>
      <w:szCs w:val="16"/>
    </w:rPr>
  </w:style>
  <w:style w:type="table" w:styleId="a6">
    <w:name w:val="Table Grid"/>
    <w:basedOn w:val="a1"/>
    <w:uiPriority w:val="59"/>
    <w:rsid w:val="00515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47826"/>
    <w:pPr>
      <w:ind w:left="720"/>
      <w:contextualSpacing/>
    </w:pPr>
  </w:style>
  <w:style w:type="character" w:styleId="a8">
    <w:name w:val="Hyperlink"/>
    <w:basedOn w:val="a0"/>
    <w:uiPriority w:val="99"/>
    <w:unhideWhenUsed/>
    <w:rsid w:val="00C478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s://ecoflow.com/pages/privacy-policy" TargetMode="External"/><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2.png"/><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download.ecoflow.com/app" TargetMode="External"/><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ecoflow.com/pages/terms-of-use" TargetMode="External"/><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1098</TotalTime>
  <Pages>50</Pages>
  <Words>5752</Words>
  <Characters>37843</Characters>
  <Application>Microsoft Office Word</Application>
  <DocSecurity>0</DocSecurity>
  <Lines>1375</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2023-06-23T20:56:00Z</dcterms:created>
  <dcterms:modified xsi:type="dcterms:W3CDTF">2023-06-24T15:29:00Z</dcterms:modified>
</cp:coreProperties>
</file>